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3AA4" w14:textId="280C3249" w:rsidR="004231C9" w:rsidRPr="00ED16C7" w:rsidRDefault="00F022FA" w:rsidP="00ED16C7">
      <w:pPr>
        <w:pStyle w:val="Heading2"/>
        <w:rPr>
          <w:rFonts w:ascii="Calibri" w:hAnsi="Calibri"/>
          <w:i w:val="0"/>
          <w:sz w:val="23"/>
          <w:szCs w:val="23"/>
        </w:rPr>
      </w:pPr>
      <w:r>
        <w:rPr>
          <w:rFonts w:ascii="Calibri" w:hAnsi="Calibri"/>
          <w:i w:val="0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9230C07" wp14:editId="231998EB">
                <wp:simplePos x="0" y="0"/>
                <wp:positionH relativeFrom="page">
                  <wp:posOffset>3611245</wp:posOffset>
                </wp:positionH>
                <wp:positionV relativeFrom="page">
                  <wp:posOffset>421005</wp:posOffset>
                </wp:positionV>
                <wp:extent cx="3599815" cy="1007745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9815" cy="1007745"/>
                        </a:xfrm>
                        <a:prstGeom prst="rect">
                          <a:avLst/>
                        </a:prstGeom>
                        <a:noFill/>
                        <a:ln w="127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35552C" w14:textId="27C4AA46" w:rsidR="00562210" w:rsidRPr="0016434B" w:rsidRDefault="00C82718" w:rsidP="00390809">
                            <w:pPr>
                              <w:pStyle w:val="HealthwatchLocal"/>
                            </w:pPr>
                            <w:r w:rsidRPr="00C82718">
                              <w:drawing>
                                <wp:inline distT="0" distB="0" distL="0" distR="0" wp14:anchorId="3D5A90E3" wp14:editId="1D9F9FBB">
                                  <wp:extent cx="3659218" cy="643255"/>
                                  <wp:effectExtent l="0" t="0" r="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8812" cy="644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30C07" id="Rectangle 16" o:spid="_x0000_s1026" style="position:absolute;margin-left:284.35pt;margin-top:33.15pt;width:283.45pt;height:7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" filled="f" stroked="f" strokeweight=".1pt">
                <v:textbox inset="0,0,0,0">
                  <w:txbxContent>
                    <w:p w14:paraId="6C35552C" w14:textId="27C4AA46" w:rsidR="00562210" w:rsidRPr="0016434B" w:rsidRDefault="00C82718" w:rsidP="00390809">
                      <w:pPr>
                        <w:pStyle w:val="HealthwatchLocal"/>
                      </w:pPr>
                      <w:r w:rsidRPr="00C82718">
                        <w:drawing>
                          <wp:inline distT="0" distB="0" distL="0" distR="0" wp14:anchorId="3D5A90E3" wp14:editId="1D9F9FBB">
                            <wp:extent cx="3659218" cy="643255"/>
                            <wp:effectExtent l="0" t="0" r="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8812" cy="644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  <w10:anchorlock/>
              </v:rect>
            </w:pict>
          </mc:Fallback>
        </mc:AlternateContent>
      </w:r>
      <w:r w:rsidR="000E7573" w:rsidRPr="00ED16C7">
        <w:rPr>
          <w:rFonts w:ascii="Calibri" w:hAnsi="Calibri"/>
          <w:i w:val="0"/>
          <w:sz w:val="23"/>
          <w:szCs w:val="23"/>
          <w:lang w:val="pl-PL"/>
        </w:rPr>
        <w:t xml:space="preserve">Czym jest </w:t>
      </w:r>
      <w:r w:rsidR="00C93842" w:rsidRPr="00ED16C7">
        <w:rPr>
          <w:rFonts w:ascii="Calibri" w:hAnsi="Calibri"/>
          <w:i w:val="0"/>
          <w:sz w:val="23"/>
          <w:szCs w:val="23"/>
          <w:lang w:val="pl-PL"/>
        </w:rPr>
        <w:t>Straż Zdrowia (</w:t>
      </w:r>
      <w:r w:rsidR="000E7573" w:rsidRPr="00ED16C7">
        <w:rPr>
          <w:rFonts w:ascii="Calibri" w:hAnsi="Calibri"/>
          <w:i w:val="0"/>
          <w:sz w:val="23"/>
          <w:szCs w:val="23"/>
          <w:lang w:val="pl-PL"/>
        </w:rPr>
        <w:t>Healthwatch</w:t>
      </w:r>
      <w:r w:rsidR="00C93842" w:rsidRPr="00ED16C7">
        <w:rPr>
          <w:rFonts w:ascii="Calibri" w:hAnsi="Calibri"/>
          <w:i w:val="0"/>
          <w:sz w:val="23"/>
          <w:szCs w:val="23"/>
          <w:lang w:val="pl-PL"/>
        </w:rPr>
        <w:t>)</w:t>
      </w:r>
      <w:r w:rsidR="000E7573" w:rsidRPr="00ED16C7">
        <w:rPr>
          <w:rFonts w:ascii="Calibri" w:hAnsi="Calibri"/>
          <w:i w:val="0"/>
          <w:sz w:val="23"/>
          <w:szCs w:val="23"/>
          <w:lang w:val="pl-PL"/>
        </w:rPr>
        <w:t>?</w:t>
      </w:r>
    </w:p>
    <w:p w14:paraId="01D39C32" w14:textId="77777777" w:rsidR="004231C9" w:rsidRPr="00ED16C7" w:rsidRDefault="004231C9" w:rsidP="00ED16C7">
      <w:pPr>
        <w:pStyle w:val="Body1"/>
        <w:rPr>
          <w:rFonts w:ascii="Calibri" w:hAnsi="Calibri"/>
          <w:sz w:val="23"/>
          <w:szCs w:val="23"/>
        </w:rPr>
      </w:pPr>
    </w:p>
    <w:p w14:paraId="2E1BCBE2" w14:textId="77777777" w:rsidR="004231C9" w:rsidRPr="00ED16C7" w:rsidRDefault="00C6271A" w:rsidP="00ED16C7">
      <w:pPr>
        <w:pStyle w:val="Heading2"/>
        <w:rPr>
          <w:rFonts w:ascii="Calibri" w:hAnsi="Calibri"/>
          <w:b w:val="0"/>
          <w:i w:val="0"/>
          <w:sz w:val="23"/>
          <w:szCs w:val="23"/>
        </w:rPr>
      </w:pPr>
      <w:r w:rsidRPr="00E95D95">
        <w:rPr>
          <w:rFonts w:ascii="Calibri" w:hAnsi="Calibri"/>
          <w:i w:val="0"/>
          <w:color w:val="262626"/>
          <w:szCs w:val="28"/>
          <w:u w:color="262626"/>
          <w:lang w:val="pl-PL"/>
        </w:rPr>
        <w:t>Straż Z</w:t>
      </w:r>
      <w:r w:rsidR="00C93842" w:rsidRPr="00E95D95">
        <w:rPr>
          <w:rFonts w:ascii="Calibri" w:hAnsi="Calibri"/>
          <w:i w:val="0"/>
          <w:color w:val="262626"/>
          <w:szCs w:val="28"/>
          <w:u w:color="262626"/>
          <w:lang w:val="pl-PL"/>
        </w:rPr>
        <w:t>drowia (</w:t>
      </w:r>
      <w:r w:rsidR="00C93842" w:rsidRPr="00E95D95">
        <w:rPr>
          <w:rFonts w:ascii="Calibri" w:hAnsi="Calibri"/>
          <w:i w:val="0"/>
          <w:szCs w:val="28"/>
          <w:lang w:val="pl-PL"/>
        </w:rPr>
        <w:t xml:space="preserve">Healthwatch) jest nową organizacją mającą na celu </w:t>
      </w:r>
      <w:r w:rsidR="00F2710F" w:rsidRPr="00E95D95">
        <w:rPr>
          <w:rFonts w:ascii="Calibri" w:hAnsi="Calibri"/>
          <w:i w:val="0"/>
          <w:szCs w:val="28"/>
          <w:lang w:val="pl-PL"/>
        </w:rPr>
        <w:t>obronę</w:t>
      </w:r>
      <w:r w:rsidR="00C93842" w:rsidRPr="00E95D95">
        <w:rPr>
          <w:rFonts w:ascii="Calibri" w:hAnsi="Calibri"/>
          <w:i w:val="0"/>
          <w:szCs w:val="28"/>
          <w:lang w:val="pl-PL"/>
        </w:rPr>
        <w:t xml:space="preserve"> i</w:t>
      </w:r>
      <w:r w:rsidRPr="00E95D95">
        <w:rPr>
          <w:rFonts w:ascii="Calibri" w:hAnsi="Calibri"/>
          <w:i w:val="0"/>
          <w:szCs w:val="28"/>
          <w:lang w:val="pl-PL"/>
        </w:rPr>
        <w:t xml:space="preserve">nteresów osób korzystających </w:t>
      </w:r>
      <w:r w:rsidR="00C93842" w:rsidRPr="00E95D95">
        <w:rPr>
          <w:rFonts w:ascii="Calibri" w:hAnsi="Calibri"/>
          <w:i w:val="0"/>
          <w:szCs w:val="28"/>
          <w:lang w:val="pl-PL"/>
        </w:rPr>
        <w:t>ze służby zdrowia</w:t>
      </w:r>
      <w:r w:rsidR="00B730BA" w:rsidRPr="00E95D95">
        <w:rPr>
          <w:rFonts w:ascii="Calibri" w:hAnsi="Calibri"/>
          <w:i w:val="0"/>
          <w:szCs w:val="28"/>
          <w:lang w:val="pl-PL"/>
        </w:rPr>
        <w:t xml:space="preserve"> i opieki społecznej na terenie Anglii.</w:t>
      </w:r>
      <w:r w:rsidR="004231C9" w:rsidRPr="00E95D95">
        <w:rPr>
          <w:rFonts w:ascii="Calibri" w:hAnsi="Calibri"/>
          <w:i w:val="0"/>
          <w:color w:val="262626"/>
          <w:szCs w:val="28"/>
          <w:u w:color="262626"/>
          <w:lang w:val="en-US"/>
        </w:rPr>
        <w:t xml:space="preserve"> </w:t>
      </w:r>
      <w:r w:rsidR="003E473A" w:rsidRPr="00ED16C7">
        <w:rPr>
          <w:rFonts w:ascii="Calibri" w:hAnsi="Calibri"/>
          <w:b w:val="0"/>
          <w:i w:val="0"/>
          <w:color w:val="262626"/>
          <w:sz w:val="23"/>
          <w:szCs w:val="23"/>
          <w:u w:color="262626"/>
          <w:lang w:val="pl-PL"/>
        </w:rPr>
        <w:t>Naszym zadaniem jest zapewnianie, że</w:t>
      </w:r>
      <w:r w:rsidR="00B730BA" w:rsidRPr="00ED16C7">
        <w:rPr>
          <w:rFonts w:ascii="Calibri" w:hAnsi="Calibri"/>
          <w:b w:val="0"/>
          <w:i w:val="0"/>
          <w:color w:val="262626"/>
          <w:sz w:val="23"/>
          <w:szCs w:val="23"/>
          <w:u w:color="262626"/>
          <w:lang w:val="pl-PL"/>
        </w:rPr>
        <w:t xml:space="preserve"> opinie i doświadczenia dzieci, młodzieży i </w:t>
      </w:r>
      <w:r w:rsidR="00F2710F" w:rsidRPr="00ED16C7">
        <w:rPr>
          <w:rFonts w:ascii="Calibri" w:hAnsi="Calibri"/>
          <w:b w:val="0"/>
          <w:i w:val="0"/>
          <w:color w:val="262626"/>
          <w:sz w:val="23"/>
          <w:szCs w:val="23"/>
          <w:u w:color="262626"/>
          <w:lang w:val="pl-PL"/>
        </w:rPr>
        <w:t xml:space="preserve">osób </w:t>
      </w:r>
      <w:r w:rsidR="00B730BA" w:rsidRPr="00ED16C7">
        <w:rPr>
          <w:rFonts w:ascii="Calibri" w:hAnsi="Calibri"/>
          <w:b w:val="0"/>
          <w:i w:val="0"/>
          <w:color w:val="262626"/>
          <w:sz w:val="23"/>
          <w:szCs w:val="23"/>
          <w:u w:color="262626"/>
          <w:lang w:val="pl-PL"/>
        </w:rPr>
        <w:t xml:space="preserve">dorosłych </w:t>
      </w:r>
      <w:r w:rsidR="00F2710F" w:rsidRPr="00ED16C7">
        <w:rPr>
          <w:rFonts w:ascii="Calibri" w:hAnsi="Calibri"/>
          <w:b w:val="0"/>
          <w:i w:val="0"/>
          <w:color w:val="262626"/>
          <w:sz w:val="23"/>
          <w:szCs w:val="23"/>
          <w:u w:color="262626"/>
          <w:lang w:val="pl-PL"/>
        </w:rPr>
        <w:t>zostaną przedstawione</w:t>
      </w:r>
      <w:r w:rsidR="00B730BA" w:rsidRPr="00ED16C7">
        <w:rPr>
          <w:rFonts w:ascii="Calibri" w:hAnsi="Calibri"/>
          <w:b w:val="0"/>
          <w:i w:val="0"/>
          <w:color w:val="262626"/>
          <w:sz w:val="23"/>
          <w:szCs w:val="23"/>
          <w:u w:color="262626"/>
          <w:lang w:val="pl-PL"/>
        </w:rPr>
        <w:t xml:space="preserve"> </w:t>
      </w:r>
      <w:r w:rsidR="00F2710F" w:rsidRPr="00ED16C7">
        <w:rPr>
          <w:rFonts w:ascii="Calibri" w:hAnsi="Calibri"/>
          <w:b w:val="0"/>
          <w:i w:val="0"/>
          <w:color w:val="262626"/>
          <w:sz w:val="23"/>
          <w:szCs w:val="23"/>
          <w:u w:color="262626"/>
          <w:lang w:val="pl-PL"/>
        </w:rPr>
        <w:t xml:space="preserve">osobom </w:t>
      </w:r>
      <w:r w:rsidR="00B730BA" w:rsidRPr="00ED16C7">
        <w:rPr>
          <w:rFonts w:ascii="Calibri" w:hAnsi="Calibri"/>
          <w:b w:val="0"/>
          <w:i w:val="0"/>
          <w:color w:val="262626"/>
          <w:sz w:val="23"/>
          <w:szCs w:val="23"/>
          <w:u w:color="262626"/>
          <w:lang w:val="pl-PL"/>
        </w:rPr>
        <w:t>odpowiedzialny</w:t>
      </w:r>
      <w:r w:rsidR="00F2710F" w:rsidRPr="00ED16C7">
        <w:rPr>
          <w:rFonts w:ascii="Calibri" w:hAnsi="Calibri"/>
          <w:b w:val="0"/>
          <w:i w:val="0"/>
          <w:color w:val="262626"/>
          <w:sz w:val="23"/>
          <w:szCs w:val="23"/>
          <w:u w:color="262626"/>
          <w:lang w:val="pl-PL"/>
        </w:rPr>
        <w:t>m</w:t>
      </w:r>
      <w:r w:rsidR="00B730BA" w:rsidRPr="00ED16C7">
        <w:rPr>
          <w:rFonts w:ascii="Calibri" w:hAnsi="Calibri"/>
          <w:b w:val="0"/>
          <w:i w:val="0"/>
          <w:color w:val="262626"/>
          <w:sz w:val="23"/>
          <w:szCs w:val="23"/>
          <w:u w:color="262626"/>
          <w:lang w:val="pl-PL"/>
        </w:rPr>
        <w:t xml:space="preserve"> za prowadzenie, planowanie i regulowanie usług z zakresu służby zdrowia i opieki społecznej.</w:t>
      </w:r>
      <w:r w:rsidR="00ED355E">
        <w:rPr>
          <w:rFonts w:ascii="Calibri" w:hAnsi="Calibri"/>
          <w:b w:val="0"/>
          <w:i w:val="0"/>
          <w:color w:val="262626"/>
          <w:sz w:val="23"/>
          <w:szCs w:val="23"/>
          <w:u w:color="262626"/>
          <w:lang w:val="pl-PL"/>
        </w:rPr>
        <w:t xml:space="preserve"> </w:t>
      </w:r>
    </w:p>
    <w:p w14:paraId="7B696CE6" w14:textId="77777777" w:rsidR="004231C9" w:rsidRPr="00ED16C7" w:rsidRDefault="004231C9" w:rsidP="00ED16C7">
      <w:pPr>
        <w:pStyle w:val="Body1"/>
        <w:rPr>
          <w:rFonts w:ascii="Calibri" w:hAnsi="Calibri"/>
          <w:sz w:val="23"/>
          <w:szCs w:val="23"/>
        </w:rPr>
      </w:pPr>
    </w:p>
    <w:p w14:paraId="1683B58F" w14:textId="77777777" w:rsidR="004231C9" w:rsidRPr="00ED16C7" w:rsidRDefault="003E473A" w:rsidP="00390809">
      <w:pPr>
        <w:rPr>
          <w:rFonts w:eastAsia="Arial Unicode MS"/>
          <w:u w:color="000000"/>
        </w:rPr>
      </w:pPr>
      <w:r w:rsidRPr="00ED16C7">
        <w:rPr>
          <w:rFonts w:eastAsia="Arial Unicode MS"/>
          <w:u w:color="000000"/>
          <w:lang w:val="pl-PL"/>
        </w:rPr>
        <w:t>Poprzez gromadzenie</w:t>
      </w:r>
      <w:r w:rsidR="00A81B56" w:rsidRPr="00ED16C7">
        <w:rPr>
          <w:rFonts w:eastAsia="Arial Unicode MS"/>
          <w:u w:color="000000"/>
          <w:lang w:val="pl-PL"/>
        </w:rPr>
        <w:t>, analizowanie i podejmowanie działań w związku z opiniami i doświadczeniami wszystkich osób, które korzystają z t</w:t>
      </w:r>
      <w:r w:rsidRPr="00ED16C7">
        <w:rPr>
          <w:rFonts w:eastAsia="Arial Unicode MS"/>
          <w:u w:color="000000"/>
          <w:lang w:val="pl-PL"/>
        </w:rPr>
        <w:t>ego rodzaju</w:t>
      </w:r>
      <w:r w:rsidR="00A81B56" w:rsidRPr="00ED16C7">
        <w:rPr>
          <w:rFonts w:eastAsia="Arial Unicode MS"/>
          <w:u w:color="000000"/>
          <w:lang w:val="pl-PL"/>
        </w:rPr>
        <w:t xml:space="preserve"> usług pom</w:t>
      </w:r>
      <w:r w:rsidRPr="00ED16C7">
        <w:rPr>
          <w:rFonts w:eastAsia="Arial Unicode MS"/>
          <w:u w:color="000000"/>
          <w:lang w:val="pl-PL"/>
        </w:rPr>
        <w:t>agamy</w:t>
      </w:r>
      <w:r w:rsidR="00A81B56" w:rsidRPr="00ED16C7">
        <w:rPr>
          <w:rFonts w:eastAsia="Arial Unicode MS"/>
          <w:u w:color="000000"/>
          <w:lang w:val="pl-PL"/>
        </w:rPr>
        <w:t xml:space="preserve"> </w:t>
      </w:r>
      <w:r w:rsidRPr="00ED16C7">
        <w:rPr>
          <w:rFonts w:eastAsia="Arial Unicode MS"/>
          <w:u w:color="000000"/>
          <w:lang w:val="pl-PL"/>
        </w:rPr>
        <w:t>udoskonalić</w:t>
      </w:r>
      <w:r w:rsidR="00A81B56" w:rsidRPr="00ED16C7">
        <w:rPr>
          <w:rFonts w:eastAsia="Arial Unicode MS"/>
          <w:u w:color="000000"/>
          <w:lang w:val="pl-PL"/>
        </w:rPr>
        <w:t xml:space="preserve"> istniejące i planowane usługi.</w:t>
      </w:r>
      <w:r w:rsidR="004231C9" w:rsidRPr="00ED16C7">
        <w:rPr>
          <w:rFonts w:eastAsia="Arial Unicode MS"/>
          <w:u w:color="000000"/>
        </w:rPr>
        <w:t xml:space="preserve"> </w:t>
      </w:r>
      <w:r w:rsidR="00A81B56" w:rsidRPr="00ED16C7">
        <w:rPr>
          <w:rFonts w:eastAsia="Arial Unicode MS"/>
          <w:u w:color="000000"/>
          <w:lang w:val="pl-PL"/>
        </w:rPr>
        <w:t>Straż</w:t>
      </w:r>
      <w:r w:rsidRPr="00ED16C7">
        <w:rPr>
          <w:rFonts w:eastAsia="Arial Unicode MS"/>
          <w:u w:color="000000"/>
          <w:lang w:val="pl-PL"/>
        </w:rPr>
        <w:t xml:space="preserve"> Zdrowia </w:t>
      </w:r>
      <w:r w:rsidR="00A81B56" w:rsidRPr="00ED16C7">
        <w:rPr>
          <w:rFonts w:eastAsia="Arial Unicode MS"/>
          <w:u w:color="000000"/>
          <w:lang w:val="pl-PL"/>
        </w:rPr>
        <w:t xml:space="preserve">podejmuje działania w celu uzyskania opinii osób pochodzących z wielu różnych grup społecznych w szczególności osób, których </w:t>
      </w:r>
      <w:r w:rsidR="00F2710F" w:rsidRPr="00ED16C7">
        <w:rPr>
          <w:rFonts w:eastAsia="Arial Unicode MS"/>
          <w:u w:color="000000"/>
          <w:lang w:val="pl-PL"/>
        </w:rPr>
        <w:t>opinie często</w:t>
      </w:r>
      <w:r w:rsidR="00A81B56" w:rsidRPr="00ED16C7">
        <w:rPr>
          <w:rFonts w:eastAsia="Arial Unicode MS"/>
          <w:u w:color="000000"/>
          <w:lang w:val="pl-PL"/>
        </w:rPr>
        <w:t xml:space="preserve"> nie </w:t>
      </w:r>
      <w:r w:rsidR="00F2710F" w:rsidRPr="00ED16C7">
        <w:rPr>
          <w:rFonts w:eastAsia="Arial Unicode MS"/>
          <w:u w:color="000000"/>
          <w:lang w:val="pl-PL"/>
        </w:rPr>
        <w:t>zostają usłyszane a nie tylko tych, którzy krzyczą najgłośniej.</w:t>
      </w:r>
      <w:r w:rsidR="004231C9" w:rsidRPr="00ED16C7">
        <w:rPr>
          <w:rFonts w:eastAsia="Arial Unicode MS"/>
          <w:u w:color="000000"/>
        </w:rPr>
        <w:t xml:space="preserve"> </w:t>
      </w:r>
      <w:r w:rsidR="00A81B56" w:rsidRPr="00ED16C7">
        <w:rPr>
          <w:rFonts w:eastAsia="Arial Unicode MS"/>
          <w:u w:color="000000"/>
          <w:lang w:val="pl-PL"/>
        </w:rPr>
        <w:t xml:space="preserve">Również zachęcamy usługodawców z zakresu służby zdrowia i opieki społecznej oraz </w:t>
      </w:r>
      <w:r w:rsidRPr="00ED16C7">
        <w:rPr>
          <w:rFonts w:eastAsia="Arial Unicode MS"/>
          <w:u w:color="000000"/>
          <w:lang w:val="pl-PL"/>
        </w:rPr>
        <w:t>regulatorów</w:t>
      </w:r>
      <w:r w:rsidR="00A81B56" w:rsidRPr="00ED16C7">
        <w:rPr>
          <w:rFonts w:eastAsia="Arial Unicode MS"/>
          <w:u w:color="000000"/>
          <w:lang w:val="pl-PL"/>
        </w:rPr>
        <w:t xml:space="preserve"> i planistów o bezpośrednie wysłuchanie</w:t>
      </w:r>
      <w:r w:rsidRPr="00ED16C7">
        <w:rPr>
          <w:rFonts w:eastAsia="Arial Unicode MS"/>
          <w:u w:color="000000"/>
          <w:lang w:val="pl-PL"/>
        </w:rPr>
        <w:t xml:space="preserve"> </w:t>
      </w:r>
      <w:r w:rsidR="00A81B56" w:rsidRPr="00ED16C7">
        <w:rPr>
          <w:rFonts w:eastAsia="Arial Unicode MS"/>
          <w:u w:color="000000"/>
          <w:lang w:val="pl-PL"/>
        </w:rPr>
        <w:t>osób</w:t>
      </w:r>
      <w:r w:rsidRPr="00ED16C7">
        <w:rPr>
          <w:rFonts w:eastAsia="Arial Unicode MS"/>
          <w:u w:color="000000"/>
          <w:lang w:val="pl-PL"/>
        </w:rPr>
        <w:t>, korzystających z usług służby zdrowia i opieki społecznej</w:t>
      </w:r>
      <w:r w:rsidR="00A81B56" w:rsidRPr="00ED16C7">
        <w:rPr>
          <w:rFonts w:eastAsia="Arial Unicode MS"/>
          <w:u w:color="000000"/>
          <w:lang w:val="pl-PL"/>
        </w:rPr>
        <w:t>.</w:t>
      </w:r>
    </w:p>
    <w:p w14:paraId="55D8E81E" w14:textId="77777777" w:rsidR="004231C9" w:rsidRPr="00ED16C7" w:rsidRDefault="00BB0E7B" w:rsidP="00ED16C7">
      <w:pPr>
        <w:pStyle w:val="Heading2"/>
        <w:rPr>
          <w:rFonts w:ascii="Calibri" w:hAnsi="Calibri"/>
          <w:b w:val="0"/>
          <w:i w:val="0"/>
          <w:sz w:val="23"/>
          <w:szCs w:val="23"/>
        </w:rPr>
      </w:pPr>
      <w:r w:rsidRPr="00ED16C7">
        <w:rPr>
          <w:rFonts w:ascii="Calibri" w:hAnsi="Calibri"/>
          <w:b w:val="0"/>
          <w:i w:val="0"/>
          <w:sz w:val="23"/>
          <w:szCs w:val="23"/>
          <w:lang w:val="pl-PL"/>
        </w:rPr>
        <w:t>Straż</w:t>
      </w:r>
      <w:r w:rsidR="003E473A" w:rsidRPr="00ED16C7">
        <w:rPr>
          <w:rFonts w:ascii="Calibri" w:hAnsi="Calibri"/>
          <w:b w:val="0"/>
          <w:i w:val="0"/>
          <w:sz w:val="23"/>
          <w:szCs w:val="23"/>
          <w:lang w:val="pl-PL"/>
        </w:rPr>
        <w:t xml:space="preserve"> Z</w:t>
      </w:r>
      <w:r w:rsidR="00F2710F" w:rsidRPr="00ED16C7">
        <w:rPr>
          <w:rFonts w:ascii="Calibri" w:hAnsi="Calibri"/>
          <w:b w:val="0"/>
          <w:i w:val="0"/>
          <w:sz w:val="23"/>
          <w:szCs w:val="23"/>
          <w:lang w:val="pl-PL"/>
        </w:rPr>
        <w:t xml:space="preserve">drowia </w:t>
      </w:r>
      <w:r w:rsidRPr="00ED16C7">
        <w:rPr>
          <w:rFonts w:ascii="Calibri" w:hAnsi="Calibri"/>
          <w:b w:val="0"/>
          <w:i w:val="0"/>
          <w:sz w:val="23"/>
          <w:szCs w:val="23"/>
          <w:lang w:val="pl-PL"/>
        </w:rPr>
        <w:t>dziel</w:t>
      </w:r>
      <w:r w:rsidR="00F2710F" w:rsidRPr="00ED16C7">
        <w:rPr>
          <w:rFonts w:ascii="Calibri" w:hAnsi="Calibri"/>
          <w:b w:val="0"/>
          <w:i w:val="0"/>
          <w:sz w:val="23"/>
          <w:szCs w:val="23"/>
          <w:lang w:val="pl-PL"/>
        </w:rPr>
        <w:t>i</w:t>
      </w:r>
      <w:r w:rsidRPr="00ED16C7">
        <w:rPr>
          <w:rFonts w:ascii="Calibri" w:hAnsi="Calibri"/>
          <w:b w:val="0"/>
          <w:i w:val="0"/>
          <w:sz w:val="23"/>
          <w:szCs w:val="23"/>
          <w:lang w:val="pl-PL"/>
        </w:rPr>
        <w:t xml:space="preserve"> się na:</w:t>
      </w:r>
      <w:r w:rsidR="00ED355E">
        <w:rPr>
          <w:rFonts w:ascii="Calibri" w:hAnsi="Calibri"/>
          <w:b w:val="0"/>
          <w:i w:val="0"/>
          <w:sz w:val="23"/>
          <w:szCs w:val="23"/>
          <w:lang w:val="pl-PL"/>
        </w:rPr>
        <w:t xml:space="preserve"> </w:t>
      </w:r>
      <w:r w:rsidRPr="00ED16C7">
        <w:rPr>
          <w:rFonts w:ascii="Calibri" w:hAnsi="Calibri"/>
          <w:b w:val="0"/>
          <w:i w:val="0"/>
          <w:sz w:val="23"/>
          <w:szCs w:val="23"/>
          <w:lang w:val="pl-PL"/>
        </w:rPr>
        <w:t>Straż Zdrowia w Anglii (Healthwatch England), która działa na poziomie krajowy</w:t>
      </w:r>
      <w:r w:rsidR="00F2710F" w:rsidRPr="00ED16C7">
        <w:rPr>
          <w:rFonts w:ascii="Calibri" w:hAnsi="Calibri"/>
          <w:b w:val="0"/>
          <w:i w:val="0"/>
          <w:sz w:val="23"/>
          <w:szCs w:val="23"/>
          <w:lang w:val="pl-PL"/>
        </w:rPr>
        <w:t>m</w:t>
      </w:r>
      <w:r w:rsidR="003E473A" w:rsidRPr="00ED16C7">
        <w:rPr>
          <w:rFonts w:ascii="Calibri" w:hAnsi="Calibri"/>
          <w:b w:val="0"/>
          <w:i w:val="0"/>
          <w:sz w:val="23"/>
          <w:szCs w:val="23"/>
          <w:lang w:val="pl-PL"/>
        </w:rPr>
        <w:t xml:space="preserve"> oraz 152</w:t>
      </w:r>
      <w:r w:rsidRPr="00ED16C7">
        <w:rPr>
          <w:rFonts w:ascii="Calibri" w:hAnsi="Calibri"/>
          <w:b w:val="0"/>
          <w:i w:val="0"/>
          <w:sz w:val="23"/>
          <w:szCs w:val="23"/>
          <w:lang w:val="pl-PL"/>
        </w:rPr>
        <w:t xml:space="preserve"> oddział</w:t>
      </w:r>
      <w:r w:rsidR="00F2710F" w:rsidRPr="00ED16C7">
        <w:rPr>
          <w:rFonts w:ascii="Calibri" w:hAnsi="Calibri"/>
          <w:b w:val="0"/>
          <w:i w:val="0"/>
          <w:sz w:val="23"/>
          <w:szCs w:val="23"/>
          <w:lang w:val="pl-PL"/>
        </w:rPr>
        <w:t>ów</w:t>
      </w:r>
      <w:r w:rsidRPr="00ED16C7">
        <w:rPr>
          <w:rFonts w:ascii="Calibri" w:hAnsi="Calibri"/>
          <w:b w:val="0"/>
          <w:i w:val="0"/>
          <w:sz w:val="23"/>
          <w:szCs w:val="23"/>
          <w:lang w:val="pl-PL"/>
        </w:rPr>
        <w:t xml:space="preserve"> </w:t>
      </w:r>
      <w:r w:rsidR="003E473A" w:rsidRPr="00ED16C7">
        <w:rPr>
          <w:rFonts w:ascii="Calibri" w:hAnsi="Calibri"/>
          <w:b w:val="0"/>
          <w:i w:val="0"/>
          <w:sz w:val="23"/>
          <w:szCs w:val="23"/>
          <w:lang w:val="pl-PL"/>
        </w:rPr>
        <w:t xml:space="preserve">Straży Zdrowia </w:t>
      </w:r>
      <w:r w:rsidR="00F7538E" w:rsidRPr="00ED16C7">
        <w:rPr>
          <w:rFonts w:ascii="Calibri" w:hAnsi="Calibri"/>
          <w:b w:val="0"/>
          <w:i w:val="0"/>
          <w:sz w:val="23"/>
          <w:szCs w:val="23"/>
          <w:lang w:val="pl-PL"/>
        </w:rPr>
        <w:t>skupiając</w:t>
      </w:r>
      <w:r w:rsidR="00F2710F" w:rsidRPr="00ED16C7">
        <w:rPr>
          <w:rFonts w:ascii="Calibri" w:hAnsi="Calibri"/>
          <w:b w:val="0"/>
          <w:i w:val="0"/>
          <w:sz w:val="23"/>
          <w:szCs w:val="23"/>
          <w:lang w:val="pl-PL"/>
        </w:rPr>
        <w:t>ych</w:t>
      </w:r>
      <w:r w:rsidRPr="00ED16C7">
        <w:rPr>
          <w:rFonts w:ascii="Calibri" w:hAnsi="Calibri"/>
          <w:b w:val="0"/>
          <w:i w:val="0"/>
          <w:sz w:val="23"/>
          <w:szCs w:val="23"/>
          <w:lang w:val="pl-PL"/>
        </w:rPr>
        <w:t xml:space="preserve"> się na </w:t>
      </w:r>
      <w:r w:rsidR="00EF73A9" w:rsidRPr="00ED16C7">
        <w:rPr>
          <w:rFonts w:ascii="Calibri" w:hAnsi="Calibri"/>
          <w:b w:val="0"/>
          <w:i w:val="0"/>
          <w:sz w:val="23"/>
          <w:szCs w:val="23"/>
          <w:lang w:val="pl-PL"/>
        </w:rPr>
        <w:t>działaniach</w:t>
      </w:r>
      <w:r w:rsidRPr="00ED16C7">
        <w:rPr>
          <w:rFonts w:ascii="Calibri" w:hAnsi="Calibri"/>
          <w:b w:val="0"/>
          <w:i w:val="0"/>
          <w:sz w:val="23"/>
          <w:szCs w:val="23"/>
          <w:lang w:val="pl-PL"/>
        </w:rPr>
        <w:t xml:space="preserve"> na poziomie lokalnych społeczności.</w:t>
      </w:r>
      <w:r w:rsidR="004231C9" w:rsidRPr="00ED16C7">
        <w:rPr>
          <w:rFonts w:ascii="Calibri" w:hAnsi="Calibri"/>
          <w:b w:val="0"/>
          <w:i w:val="0"/>
          <w:sz w:val="23"/>
          <w:szCs w:val="23"/>
        </w:rPr>
        <w:t xml:space="preserve"> </w:t>
      </w:r>
      <w:r w:rsidR="00F7538E" w:rsidRPr="00ED16C7">
        <w:rPr>
          <w:rFonts w:ascii="Calibri" w:hAnsi="Calibri"/>
          <w:b w:val="0"/>
          <w:i w:val="0"/>
          <w:sz w:val="23"/>
          <w:szCs w:val="23"/>
          <w:lang w:val="pl-PL"/>
        </w:rPr>
        <w:t>Te dwa rodzaje działalności tworzą organizację Straż</w:t>
      </w:r>
      <w:r w:rsidR="00F2710F" w:rsidRPr="00ED16C7">
        <w:rPr>
          <w:rFonts w:ascii="Calibri" w:hAnsi="Calibri"/>
          <w:b w:val="0"/>
          <w:i w:val="0"/>
          <w:sz w:val="23"/>
          <w:szCs w:val="23"/>
          <w:lang w:val="pl-PL"/>
        </w:rPr>
        <w:t xml:space="preserve">y Zdrowia, </w:t>
      </w:r>
      <w:r w:rsidR="00F7538E" w:rsidRPr="00ED16C7">
        <w:rPr>
          <w:rFonts w:ascii="Calibri" w:hAnsi="Calibri"/>
          <w:b w:val="0"/>
          <w:i w:val="0"/>
          <w:sz w:val="23"/>
          <w:szCs w:val="23"/>
          <w:lang w:val="pl-PL"/>
        </w:rPr>
        <w:t xml:space="preserve">która </w:t>
      </w:r>
      <w:r w:rsidR="003E473A" w:rsidRPr="00ED16C7">
        <w:rPr>
          <w:rFonts w:ascii="Calibri" w:hAnsi="Calibri"/>
          <w:b w:val="0"/>
          <w:i w:val="0"/>
          <w:sz w:val="23"/>
          <w:szCs w:val="23"/>
          <w:lang w:val="pl-PL"/>
        </w:rPr>
        <w:t>reprezentuje opinie</w:t>
      </w:r>
      <w:r w:rsidR="00F7538E" w:rsidRPr="00ED16C7">
        <w:rPr>
          <w:rFonts w:ascii="Calibri" w:hAnsi="Calibri"/>
          <w:b w:val="0"/>
          <w:i w:val="0"/>
          <w:sz w:val="23"/>
          <w:szCs w:val="23"/>
          <w:lang w:val="pl-PL"/>
        </w:rPr>
        <w:t xml:space="preserve"> osób korzystający z usług służby zdrowia i opieki s</w:t>
      </w:r>
      <w:r w:rsidR="003E473A" w:rsidRPr="00ED16C7">
        <w:rPr>
          <w:rFonts w:ascii="Calibri" w:hAnsi="Calibri"/>
          <w:b w:val="0"/>
          <w:i w:val="0"/>
          <w:sz w:val="23"/>
          <w:szCs w:val="23"/>
          <w:lang w:val="pl-PL"/>
        </w:rPr>
        <w:t>połecznej</w:t>
      </w:r>
      <w:r w:rsidR="00F7538E" w:rsidRPr="00ED16C7">
        <w:rPr>
          <w:rFonts w:ascii="Calibri" w:hAnsi="Calibri"/>
          <w:b w:val="0"/>
          <w:i w:val="0"/>
          <w:sz w:val="23"/>
          <w:szCs w:val="23"/>
          <w:lang w:val="pl-PL"/>
        </w:rPr>
        <w:t xml:space="preserve"> na poziomie krajowym i lokalnym.</w:t>
      </w:r>
      <w:r w:rsidR="004231C9" w:rsidRPr="00ED16C7">
        <w:rPr>
          <w:rFonts w:ascii="Calibri" w:hAnsi="Calibri"/>
          <w:b w:val="0"/>
          <w:i w:val="0"/>
          <w:sz w:val="23"/>
          <w:szCs w:val="23"/>
        </w:rPr>
        <w:t xml:space="preserve"> </w:t>
      </w:r>
    </w:p>
    <w:p w14:paraId="7D4DB770" w14:textId="77777777" w:rsidR="004231C9" w:rsidRPr="00ED16C7" w:rsidRDefault="004231C9" w:rsidP="00ED16C7">
      <w:pPr>
        <w:pStyle w:val="Body1"/>
        <w:rPr>
          <w:rFonts w:ascii="Calibri" w:hAnsi="Calibri"/>
          <w:sz w:val="23"/>
          <w:szCs w:val="23"/>
        </w:rPr>
      </w:pPr>
    </w:p>
    <w:p w14:paraId="29833D26" w14:textId="77777777" w:rsidR="004231C9" w:rsidRPr="00ED16C7" w:rsidRDefault="00B6682E" w:rsidP="00ED16C7">
      <w:pPr>
        <w:pStyle w:val="Body1"/>
        <w:rPr>
          <w:rFonts w:ascii="Calibri" w:hAnsi="Calibri"/>
          <w:b/>
          <w:sz w:val="23"/>
          <w:szCs w:val="23"/>
        </w:rPr>
      </w:pPr>
      <w:r w:rsidRPr="00ED16C7">
        <w:rPr>
          <w:rFonts w:ascii="Calibri" w:hAnsi="Calibri"/>
          <w:b/>
          <w:sz w:val="23"/>
          <w:szCs w:val="23"/>
          <w:lang w:val="pl-PL"/>
        </w:rPr>
        <w:t>Czym zajmuje się Straż Zdrowia w Anglii (Healthwatch England)?</w:t>
      </w:r>
    </w:p>
    <w:p w14:paraId="2ACD9F37" w14:textId="77777777" w:rsidR="004231C9" w:rsidRPr="00ED16C7" w:rsidRDefault="004231C9" w:rsidP="00ED16C7">
      <w:pPr>
        <w:pStyle w:val="Body1"/>
        <w:rPr>
          <w:rFonts w:ascii="Calibri" w:hAnsi="Calibri"/>
          <w:sz w:val="23"/>
          <w:szCs w:val="23"/>
        </w:rPr>
      </w:pPr>
    </w:p>
    <w:p w14:paraId="2D61D49A" w14:textId="77777777" w:rsidR="004231C9" w:rsidRPr="00ED16C7" w:rsidRDefault="00B6682E" w:rsidP="00ED16C7">
      <w:pPr>
        <w:pStyle w:val="Body1"/>
        <w:rPr>
          <w:rFonts w:ascii="Calibri" w:hAnsi="Calibri"/>
          <w:sz w:val="23"/>
          <w:szCs w:val="23"/>
        </w:rPr>
      </w:pPr>
      <w:r w:rsidRPr="00ED16C7">
        <w:rPr>
          <w:rFonts w:ascii="Calibri" w:hAnsi="Calibri"/>
          <w:sz w:val="23"/>
          <w:szCs w:val="23"/>
          <w:lang w:val="pl-PL"/>
        </w:rPr>
        <w:t xml:space="preserve">Straż Zdrowia w Anglii reprezentuje opinie dot. kluczowych </w:t>
      </w:r>
      <w:r w:rsidR="00F2710F" w:rsidRPr="00ED16C7">
        <w:rPr>
          <w:rFonts w:ascii="Calibri" w:hAnsi="Calibri"/>
          <w:sz w:val="23"/>
          <w:szCs w:val="23"/>
          <w:lang w:val="pl-PL"/>
        </w:rPr>
        <w:t xml:space="preserve">kwestii </w:t>
      </w:r>
      <w:r w:rsidRPr="00ED16C7">
        <w:rPr>
          <w:rFonts w:ascii="Calibri" w:hAnsi="Calibri"/>
          <w:sz w:val="23"/>
          <w:szCs w:val="23"/>
          <w:lang w:val="pl-PL"/>
        </w:rPr>
        <w:t>wpływających na dzieci, młodzież i osoby dorosłe, które korzystają z usług służby zdrowia i opieki społecznej.</w:t>
      </w:r>
      <w:r w:rsidR="00ED355E">
        <w:rPr>
          <w:rFonts w:ascii="Calibri" w:hAnsi="Calibri"/>
          <w:sz w:val="23"/>
          <w:szCs w:val="23"/>
        </w:rPr>
        <w:t xml:space="preserve"> </w:t>
      </w:r>
      <w:r w:rsidR="00F2710F" w:rsidRPr="00ED16C7">
        <w:rPr>
          <w:rFonts w:ascii="Calibri" w:hAnsi="Calibri"/>
          <w:sz w:val="23"/>
          <w:szCs w:val="23"/>
          <w:lang w:val="pl-PL"/>
        </w:rPr>
        <w:t>Organizacja p</w:t>
      </w:r>
      <w:r w:rsidRPr="00ED16C7">
        <w:rPr>
          <w:rFonts w:ascii="Calibri" w:hAnsi="Calibri"/>
          <w:sz w:val="23"/>
          <w:szCs w:val="23"/>
          <w:lang w:val="pl-PL"/>
        </w:rPr>
        <w:t>rzygotowuje analizę trendów i doświadczeń osób korzystających z usług służby zdrowia i opieki społecznej na poziomie krajowym i na podstawie zabranych informacji w formie:</w:t>
      </w:r>
    </w:p>
    <w:p w14:paraId="1D25E6B3" w14:textId="77777777" w:rsidR="004231C9" w:rsidRPr="00ED16C7" w:rsidRDefault="004231C9" w:rsidP="00ED16C7">
      <w:pPr>
        <w:pStyle w:val="Body1"/>
        <w:rPr>
          <w:rFonts w:ascii="Calibri" w:hAnsi="Calibri"/>
          <w:sz w:val="23"/>
          <w:szCs w:val="23"/>
        </w:rPr>
      </w:pPr>
    </w:p>
    <w:p w14:paraId="521010D5" w14:textId="77777777" w:rsidR="004231C9" w:rsidRPr="00ED16C7" w:rsidRDefault="00B6682E" w:rsidP="00ED16C7">
      <w:pPr>
        <w:pStyle w:val="Body1"/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Calibri" w:hAnsi="Calibri"/>
          <w:color w:val="262626"/>
          <w:sz w:val="23"/>
          <w:szCs w:val="23"/>
          <w:u w:color="262626"/>
          <w:lang w:val="en-US"/>
        </w:rPr>
      </w:pPr>
      <w:r w:rsidRPr="00ED16C7">
        <w:rPr>
          <w:rFonts w:ascii="Calibri" w:hAnsi="Calibri"/>
          <w:sz w:val="23"/>
          <w:szCs w:val="23"/>
          <w:lang w:val="pl-PL"/>
        </w:rPr>
        <w:t>opinii i doświadczeń osób korzystających z lokalnych i krajowych usług służby zdrowia i opieki społecznej;</w:t>
      </w:r>
    </w:p>
    <w:p w14:paraId="4D6290DF" w14:textId="77777777" w:rsidR="004231C9" w:rsidRPr="00ED16C7" w:rsidRDefault="00B6682E" w:rsidP="00ED16C7">
      <w:pPr>
        <w:pStyle w:val="Body1"/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Calibri" w:hAnsi="Calibri"/>
          <w:color w:val="262626"/>
          <w:sz w:val="23"/>
          <w:szCs w:val="23"/>
          <w:u w:color="262626"/>
          <w:lang w:val="en-US"/>
        </w:rPr>
      </w:pPr>
      <w:r w:rsidRPr="00ED16C7">
        <w:rPr>
          <w:rFonts w:ascii="Calibri" w:hAnsi="Calibri"/>
          <w:color w:val="262626"/>
          <w:sz w:val="23"/>
          <w:szCs w:val="23"/>
          <w:u w:color="262626"/>
          <w:lang w:val="pl-PL"/>
        </w:rPr>
        <w:t>opinii i doświadczeń zebranych przez lokalne oddziały Straży Zdrowia;</w:t>
      </w:r>
    </w:p>
    <w:p w14:paraId="595C9E84" w14:textId="77777777" w:rsidR="004231C9" w:rsidRPr="00ED16C7" w:rsidRDefault="00B6682E" w:rsidP="00ED16C7">
      <w:pPr>
        <w:pStyle w:val="Body1"/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Calibri" w:hAnsi="Calibri"/>
          <w:sz w:val="23"/>
          <w:szCs w:val="23"/>
          <w:lang w:val="en-US"/>
        </w:rPr>
      </w:pPr>
      <w:r w:rsidRPr="00ED16C7">
        <w:rPr>
          <w:rFonts w:ascii="Calibri" w:hAnsi="Calibri"/>
          <w:sz w:val="23"/>
          <w:szCs w:val="23"/>
          <w:lang w:val="pl-PL"/>
        </w:rPr>
        <w:t>dowodów zabranych i przekazanych przez udziałowców i partnerów łącznie z organizacjami charytatywnymi, zawodow</w:t>
      </w:r>
      <w:r w:rsidR="00F2710F" w:rsidRPr="00ED16C7">
        <w:rPr>
          <w:rFonts w:ascii="Calibri" w:hAnsi="Calibri"/>
          <w:sz w:val="23"/>
          <w:szCs w:val="23"/>
          <w:lang w:val="pl-PL"/>
        </w:rPr>
        <w:t>ymi</w:t>
      </w:r>
      <w:r w:rsidRPr="00ED16C7">
        <w:rPr>
          <w:rFonts w:ascii="Calibri" w:hAnsi="Calibri"/>
          <w:sz w:val="23"/>
          <w:szCs w:val="23"/>
          <w:lang w:val="pl-PL"/>
        </w:rPr>
        <w:t xml:space="preserve"> organizacj</w:t>
      </w:r>
      <w:r w:rsidR="00F2710F" w:rsidRPr="00ED16C7">
        <w:rPr>
          <w:rFonts w:ascii="Calibri" w:hAnsi="Calibri"/>
          <w:sz w:val="23"/>
          <w:szCs w:val="23"/>
          <w:lang w:val="pl-PL"/>
        </w:rPr>
        <w:t>ami</w:t>
      </w:r>
      <w:r w:rsidRPr="00ED16C7">
        <w:rPr>
          <w:rFonts w:ascii="Calibri" w:hAnsi="Calibri"/>
          <w:sz w:val="23"/>
          <w:szCs w:val="23"/>
          <w:lang w:val="pl-PL"/>
        </w:rPr>
        <w:t xml:space="preserve"> oraz organizacj</w:t>
      </w:r>
      <w:r w:rsidR="00F2710F" w:rsidRPr="00ED16C7">
        <w:rPr>
          <w:rFonts w:ascii="Calibri" w:hAnsi="Calibri"/>
          <w:sz w:val="23"/>
          <w:szCs w:val="23"/>
          <w:lang w:val="pl-PL"/>
        </w:rPr>
        <w:t>ami</w:t>
      </w:r>
      <w:r w:rsidRPr="00ED16C7">
        <w:rPr>
          <w:rFonts w:ascii="Calibri" w:hAnsi="Calibri"/>
          <w:sz w:val="23"/>
          <w:szCs w:val="23"/>
          <w:lang w:val="pl-PL"/>
        </w:rPr>
        <w:t xml:space="preserve"> wspierając</w:t>
      </w:r>
      <w:r w:rsidR="00F2710F" w:rsidRPr="00ED16C7">
        <w:rPr>
          <w:rFonts w:ascii="Calibri" w:hAnsi="Calibri"/>
          <w:sz w:val="23"/>
          <w:szCs w:val="23"/>
          <w:lang w:val="pl-PL"/>
        </w:rPr>
        <w:t>ymi</w:t>
      </w:r>
      <w:r w:rsidRPr="00ED16C7">
        <w:rPr>
          <w:rFonts w:ascii="Calibri" w:hAnsi="Calibri"/>
          <w:sz w:val="23"/>
          <w:szCs w:val="23"/>
          <w:lang w:val="pl-PL"/>
        </w:rPr>
        <w:t xml:space="preserve"> osoby z grup wysokiego ryzyka;</w:t>
      </w:r>
    </w:p>
    <w:p w14:paraId="513A102F" w14:textId="77777777" w:rsidR="004231C9" w:rsidRPr="00ED16C7" w:rsidRDefault="004231C9" w:rsidP="00ED16C7">
      <w:pPr>
        <w:pStyle w:val="Body1"/>
        <w:ind w:left="360"/>
        <w:rPr>
          <w:rFonts w:ascii="Calibri" w:hAnsi="Calibri"/>
          <w:color w:val="262626"/>
          <w:sz w:val="23"/>
          <w:szCs w:val="23"/>
          <w:u w:color="262626"/>
          <w:lang w:val="en-US"/>
        </w:rPr>
      </w:pPr>
    </w:p>
    <w:p w14:paraId="3B8BB9EF" w14:textId="77777777" w:rsidR="004231C9" w:rsidRPr="00562210" w:rsidRDefault="00B6682E" w:rsidP="00390809">
      <w:pPr>
        <w:rPr>
          <w:rFonts w:eastAsia="Arial Unicode MS"/>
          <w:color w:val="000000"/>
          <w:u w:color="000000"/>
          <w:lang w:val="pl-PL"/>
        </w:rPr>
      </w:pPr>
      <w:r w:rsidRPr="00ED16C7">
        <w:rPr>
          <w:rFonts w:eastAsia="Arial Unicode MS"/>
          <w:u w:color="262626"/>
          <w:lang w:val="pl-PL"/>
        </w:rPr>
        <w:t>Informacje te wykorzystywane są do podkreślenia kluczowych problemów oraz wprowadzenia stosownych zmian w przepisach, zasadach i sposobie dostarczania usług z zakresu służby zdrowia i opieki s</w:t>
      </w:r>
      <w:r w:rsidR="00C6271A">
        <w:rPr>
          <w:rFonts w:eastAsia="Arial Unicode MS"/>
          <w:u w:color="262626"/>
          <w:lang w:val="pl-PL"/>
        </w:rPr>
        <w:t>połecznej</w:t>
      </w:r>
      <w:r w:rsidRPr="00ED16C7">
        <w:rPr>
          <w:rFonts w:eastAsia="Arial Unicode MS"/>
          <w:u w:color="262626"/>
          <w:lang w:val="pl-PL"/>
        </w:rPr>
        <w:t>.</w:t>
      </w:r>
      <w:r w:rsidR="004231C9" w:rsidRPr="00ED16C7">
        <w:rPr>
          <w:rFonts w:eastAsia="Arial Unicode MS"/>
          <w:color w:val="000000"/>
          <w:u w:color="000000"/>
        </w:rPr>
        <w:t xml:space="preserve"> </w:t>
      </w:r>
      <w:r w:rsidR="00975B47" w:rsidRPr="00ED16C7">
        <w:rPr>
          <w:rFonts w:eastAsia="Arial Unicode MS"/>
          <w:color w:val="000000"/>
          <w:u w:color="000000"/>
          <w:lang w:val="pl-PL"/>
        </w:rPr>
        <w:t xml:space="preserve">W przypadku zaistnienia bardzo istotnych problemów, </w:t>
      </w:r>
      <w:r w:rsidR="00F2710F" w:rsidRPr="00ED16C7">
        <w:rPr>
          <w:rFonts w:eastAsia="Arial Unicode MS"/>
          <w:color w:val="000000"/>
          <w:u w:color="000000"/>
          <w:lang w:val="pl-PL"/>
        </w:rPr>
        <w:t xml:space="preserve">dana kwestia </w:t>
      </w:r>
      <w:r w:rsidR="00975B47" w:rsidRPr="00ED16C7">
        <w:rPr>
          <w:rFonts w:eastAsia="Arial Unicode MS"/>
          <w:color w:val="000000"/>
          <w:u w:color="000000"/>
          <w:lang w:val="pl-PL"/>
        </w:rPr>
        <w:t>kierowana jest do Ministra Zdrowia, Komisji ds. Jakości Opieki Zdrowotne</w:t>
      </w:r>
      <w:r w:rsidR="00F2710F" w:rsidRPr="00ED16C7">
        <w:rPr>
          <w:rFonts w:eastAsia="Arial Unicode MS"/>
          <w:color w:val="000000"/>
          <w:u w:color="000000"/>
          <w:lang w:val="pl-PL"/>
        </w:rPr>
        <w:t>j</w:t>
      </w:r>
      <w:r w:rsidR="00975B47" w:rsidRPr="00ED16C7">
        <w:rPr>
          <w:rFonts w:eastAsia="Arial Unicode MS"/>
          <w:color w:val="000000"/>
          <w:u w:color="000000"/>
          <w:lang w:val="pl-PL"/>
        </w:rPr>
        <w:t>, Rad</w:t>
      </w:r>
      <w:r w:rsidR="00F2710F" w:rsidRPr="00ED16C7">
        <w:rPr>
          <w:rFonts w:eastAsia="Arial Unicode MS"/>
          <w:color w:val="000000"/>
          <w:u w:color="000000"/>
          <w:lang w:val="pl-PL"/>
        </w:rPr>
        <w:t>y</w:t>
      </w:r>
      <w:r w:rsidR="00975B47" w:rsidRPr="00ED16C7">
        <w:rPr>
          <w:rFonts w:eastAsia="Arial Unicode MS"/>
          <w:color w:val="000000"/>
          <w:u w:color="000000"/>
          <w:lang w:val="pl-PL"/>
        </w:rPr>
        <w:t xml:space="preserve"> Wykonawcz</w:t>
      </w:r>
      <w:r w:rsidR="00F2710F" w:rsidRPr="00ED16C7">
        <w:rPr>
          <w:rFonts w:eastAsia="Arial Unicode MS"/>
          <w:color w:val="000000"/>
          <w:u w:color="000000"/>
          <w:lang w:val="pl-PL"/>
        </w:rPr>
        <w:t>ej</w:t>
      </w:r>
      <w:r w:rsidR="00975B47" w:rsidRPr="00ED16C7">
        <w:rPr>
          <w:rFonts w:eastAsia="Arial Unicode MS"/>
          <w:color w:val="000000"/>
          <w:u w:color="000000"/>
          <w:lang w:val="pl-PL"/>
        </w:rPr>
        <w:t xml:space="preserve"> Publicznej Służby Zdrowia (NHS </w:t>
      </w:r>
      <w:r w:rsidR="00975B47" w:rsidRPr="00ED16C7">
        <w:rPr>
          <w:rFonts w:eastAsia="Arial Unicode MS"/>
          <w:color w:val="000000"/>
          <w:u w:color="000000"/>
          <w:lang w:val="pl-PL"/>
        </w:rPr>
        <w:lastRenderedPageBreak/>
        <w:t>Commissioning Board), niezależnemu organowi monitorują</w:t>
      </w:r>
      <w:r w:rsidR="00F2710F" w:rsidRPr="00ED16C7">
        <w:rPr>
          <w:rFonts w:eastAsia="Arial Unicode MS"/>
          <w:color w:val="000000"/>
          <w:u w:color="000000"/>
          <w:lang w:val="pl-PL"/>
        </w:rPr>
        <w:t>cemu Monitor</w:t>
      </w:r>
      <w:r w:rsidR="00975B47" w:rsidRPr="00ED16C7">
        <w:rPr>
          <w:rFonts w:eastAsia="Arial Unicode MS"/>
          <w:color w:val="000000"/>
          <w:u w:color="000000"/>
          <w:lang w:val="pl-PL"/>
        </w:rPr>
        <w:t xml:space="preserve"> lub władzom lokalny w Anglii.</w:t>
      </w:r>
      <w:r w:rsidR="004231C9" w:rsidRPr="00562210">
        <w:rPr>
          <w:rFonts w:eastAsia="Arial Unicode MS"/>
          <w:color w:val="000000"/>
          <w:u w:color="000000"/>
          <w:lang w:val="pl-PL"/>
        </w:rPr>
        <w:t xml:space="preserve"> </w:t>
      </w:r>
      <w:r w:rsidR="00614A53" w:rsidRPr="00ED16C7">
        <w:rPr>
          <w:rFonts w:eastAsia="Arial Unicode MS"/>
          <w:color w:val="000000"/>
          <w:u w:color="000000"/>
          <w:lang w:val="pl-PL"/>
        </w:rPr>
        <w:t>Zgodnie z praw</w:t>
      </w:r>
      <w:r w:rsidR="00F2710F" w:rsidRPr="00ED16C7">
        <w:rPr>
          <w:rFonts w:eastAsia="Arial Unicode MS"/>
          <w:color w:val="000000"/>
          <w:u w:color="000000"/>
          <w:lang w:val="pl-PL"/>
        </w:rPr>
        <w:t>em muszą</w:t>
      </w:r>
      <w:r w:rsidR="00614A53" w:rsidRPr="00ED16C7">
        <w:rPr>
          <w:rFonts w:eastAsia="Arial Unicode MS"/>
          <w:color w:val="000000"/>
          <w:u w:color="000000"/>
          <w:lang w:val="pl-PL"/>
        </w:rPr>
        <w:t xml:space="preserve"> oni udzielić odpowiedzi na zapytanie Straży Zdrowia w Anglii.</w:t>
      </w:r>
      <w:r w:rsidR="004231C9" w:rsidRPr="00562210">
        <w:rPr>
          <w:rFonts w:eastAsia="Arial Unicode MS"/>
          <w:color w:val="000000"/>
          <w:u w:color="000000"/>
          <w:lang w:val="pl-PL"/>
        </w:rPr>
        <w:t xml:space="preserve"> </w:t>
      </w:r>
    </w:p>
    <w:p w14:paraId="7A68DE03" w14:textId="77777777" w:rsidR="004231C9" w:rsidRPr="00562210" w:rsidRDefault="00614A53" w:rsidP="00390809">
      <w:pPr>
        <w:rPr>
          <w:rFonts w:eastAsia="Arial Unicode MS"/>
          <w:u w:color="000000"/>
          <w:lang w:val="pl-PL"/>
        </w:rPr>
      </w:pPr>
      <w:r w:rsidRPr="00ED16C7">
        <w:rPr>
          <w:rFonts w:eastAsia="Arial Unicode MS"/>
          <w:u w:color="000000"/>
          <w:lang w:val="pl-PL"/>
        </w:rPr>
        <w:t xml:space="preserve">Straż Zdrowia w Anglii również zarządza i udziela wsparcia i porad lokalnym oddziałom Straży Zdrowia, aby mogły </w:t>
      </w:r>
      <w:r w:rsidR="003E473A" w:rsidRPr="00ED16C7">
        <w:rPr>
          <w:rFonts w:eastAsia="Arial Unicode MS"/>
          <w:u w:color="000000"/>
          <w:lang w:val="pl-PL"/>
        </w:rPr>
        <w:t xml:space="preserve">one </w:t>
      </w:r>
      <w:r w:rsidRPr="00ED16C7">
        <w:rPr>
          <w:rFonts w:eastAsia="Arial Unicode MS"/>
          <w:u w:color="000000"/>
          <w:lang w:val="pl-PL"/>
        </w:rPr>
        <w:t>skutecznie pom</w:t>
      </w:r>
      <w:r w:rsidR="00411D52">
        <w:rPr>
          <w:rFonts w:eastAsia="Arial Unicode MS"/>
          <w:u w:color="000000"/>
          <w:lang w:val="pl-PL"/>
        </w:rPr>
        <w:t xml:space="preserve">agać lokalnym społecznościom i </w:t>
      </w:r>
      <w:r w:rsidRPr="00ED16C7">
        <w:rPr>
          <w:rFonts w:eastAsia="Arial Unicode MS"/>
          <w:u w:color="000000"/>
          <w:lang w:val="pl-PL"/>
        </w:rPr>
        <w:t xml:space="preserve">tworzyć silną sieć współpracy pomiędzy ich </w:t>
      </w:r>
      <w:r w:rsidR="00F2710F" w:rsidRPr="00ED16C7">
        <w:rPr>
          <w:rFonts w:eastAsia="Arial Unicode MS"/>
          <w:u w:color="000000"/>
          <w:lang w:val="pl-PL"/>
        </w:rPr>
        <w:t>członkami</w:t>
      </w:r>
      <w:r w:rsidRPr="00ED16C7">
        <w:rPr>
          <w:rFonts w:eastAsia="Arial Unicode MS"/>
          <w:u w:color="000000"/>
          <w:lang w:val="pl-PL"/>
        </w:rPr>
        <w:t>.</w:t>
      </w:r>
      <w:r w:rsidR="004231C9" w:rsidRPr="00562210">
        <w:rPr>
          <w:rFonts w:eastAsia="Arial Unicode MS"/>
          <w:u w:color="000000"/>
          <w:lang w:val="pl-PL"/>
        </w:rPr>
        <w:t> </w:t>
      </w:r>
    </w:p>
    <w:p w14:paraId="241A1147" w14:textId="77777777" w:rsidR="004231C9" w:rsidRPr="00562210" w:rsidRDefault="00614A53" w:rsidP="00ED16C7">
      <w:pPr>
        <w:pStyle w:val="Body1"/>
        <w:rPr>
          <w:rFonts w:ascii="Calibri" w:hAnsi="Calibri"/>
          <w:sz w:val="23"/>
          <w:szCs w:val="23"/>
          <w:lang w:val="pl-PL"/>
        </w:rPr>
      </w:pPr>
      <w:r w:rsidRPr="00ED16C7">
        <w:rPr>
          <w:rFonts w:ascii="Calibri" w:hAnsi="Calibri"/>
          <w:b/>
          <w:sz w:val="23"/>
          <w:szCs w:val="23"/>
          <w:lang w:val="pl-PL"/>
        </w:rPr>
        <w:t>Czym zajmuje się Straż</w:t>
      </w:r>
      <w:r w:rsidR="003E473A" w:rsidRPr="00ED16C7">
        <w:rPr>
          <w:rFonts w:ascii="Calibri" w:hAnsi="Calibri"/>
          <w:b/>
          <w:sz w:val="23"/>
          <w:szCs w:val="23"/>
          <w:lang w:val="pl-PL"/>
        </w:rPr>
        <w:t xml:space="preserve"> Zdrowia?</w:t>
      </w:r>
    </w:p>
    <w:p w14:paraId="171591C2" w14:textId="77777777" w:rsidR="004231C9" w:rsidRPr="00562210" w:rsidRDefault="00A50BDB" w:rsidP="00ED16C7">
      <w:pPr>
        <w:pStyle w:val="Heading2"/>
        <w:rPr>
          <w:rFonts w:ascii="Calibri" w:hAnsi="Calibri"/>
          <w:b w:val="0"/>
          <w:i w:val="0"/>
          <w:sz w:val="23"/>
          <w:szCs w:val="23"/>
          <w:lang w:val="pl-PL"/>
        </w:rPr>
      </w:pPr>
      <w:r w:rsidRPr="00ED16C7">
        <w:rPr>
          <w:rFonts w:ascii="Calibri" w:hAnsi="Calibri"/>
          <w:b w:val="0"/>
          <w:i w:val="0"/>
          <w:sz w:val="23"/>
          <w:szCs w:val="23"/>
          <w:lang w:val="pl-PL"/>
        </w:rPr>
        <w:t>Lokalne oddziały Straż</w:t>
      </w:r>
      <w:r w:rsidR="008132CF" w:rsidRPr="00ED16C7">
        <w:rPr>
          <w:rFonts w:ascii="Calibri" w:hAnsi="Calibri"/>
          <w:b w:val="0"/>
          <w:i w:val="0"/>
          <w:sz w:val="23"/>
          <w:szCs w:val="23"/>
          <w:lang w:val="pl-PL"/>
        </w:rPr>
        <w:t>y Z</w:t>
      </w:r>
      <w:r w:rsidRPr="00ED16C7">
        <w:rPr>
          <w:rFonts w:ascii="Calibri" w:hAnsi="Calibri"/>
          <w:b w:val="0"/>
          <w:i w:val="0"/>
          <w:sz w:val="23"/>
          <w:szCs w:val="23"/>
          <w:lang w:val="pl-PL"/>
        </w:rPr>
        <w:t>drowia pomagają</w:t>
      </w:r>
      <w:r w:rsidR="00411D52">
        <w:rPr>
          <w:rFonts w:ascii="Calibri" w:hAnsi="Calibri"/>
          <w:b w:val="0"/>
          <w:i w:val="0"/>
          <w:sz w:val="23"/>
          <w:szCs w:val="23"/>
          <w:lang w:val="pl-PL"/>
        </w:rPr>
        <w:t xml:space="preserve"> społecznościom</w:t>
      </w:r>
      <w:r w:rsidR="001C6A1A" w:rsidRPr="00ED16C7">
        <w:rPr>
          <w:rFonts w:ascii="Calibri" w:hAnsi="Calibri"/>
          <w:b w:val="0"/>
          <w:i w:val="0"/>
          <w:sz w:val="23"/>
          <w:szCs w:val="23"/>
          <w:lang w:val="pl-PL"/>
        </w:rPr>
        <w:t xml:space="preserve"> </w:t>
      </w:r>
      <w:r w:rsidR="004A5A26" w:rsidRPr="00ED16C7">
        <w:rPr>
          <w:rFonts w:ascii="Calibri" w:hAnsi="Calibri"/>
          <w:b w:val="0"/>
          <w:i w:val="0"/>
          <w:sz w:val="23"/>
          <w:szCs w:val="23"/>
          <w:lang w:val="pl-PL"/>
        </w:rPr>
        <w:t xml:space="preserve">wykorzystać </w:t>
      </w:r>
      <w:r w:rsidR="001C6A1A" w:rsidRPr="00ED16C7">
        <w:rPr>
          <w:rFonts w:ascii="Calibri" w:hAnsi="Calibri"/>
          <w:b w:val="0"/>
          <w:i w:val="0"/>
          <w:sz w:val="23"/>
          <w:szCs w:val="23"/>
          <w:lang w:val="pl-PL"/>
        </w:rPr>
        <w:t xml:space="preserve">w jak najlepszy sposób </w:t>
      </w:r>
      <w:r w:rsidR="008132CF" w:rsidRPr="00ED16C7">
        <w:rPr>
          <w:rFonts w:ascii="Calibri" w:hAnsi="Calibri"/>
          <w:b w:val="0"/>
          <w:i w:val="0"/>
          <w:sz w:val="23"/>
          <w:szCs w:val="23"/>
          <w:lang w:val="pl-PL"/>
        </w:rPr>
        <w:t>dostępn</w:t>
      </w:r>
      <w:r w:rsidR="004A5A26" w:rsidRPr="00ED16C7">
        <w:rPr>
          <w:rFonts w:ascii="Calibri" w:hAnsi="Calibri"/>
          <w:b w:val="0"/>
          <w:i w:val="0"/>
          <w:sz w:val="23"/>
          <w:szCs w:val="23"/>
          <w:lang w:val="pl-PL"/>
        </w:rPr>
        <w:t>e</w:t>
      </w:r>
      <w:r w:rsidR="008132CF" w:rsidRPr="00ED16C7">
        <w:rPr>
          <w:rFonts w:ascii="Calibri" w:hAnsi="Calibri"/>
          <w:b w:val="0"/>
          <w:i w:val="0"/>
          <w:sz w:val="23"/>
          <w:szCs w:val="23"/>
          <w:lang w:val="pl-PL"/>
        </w:rPr>
        <w:t xml:space="preserve"> im lokaln</w:t>
      </w:r>
      <w:r w:rsidR="004A5A26" w:rsidRPr="00ED16C7">
        <w:rPr>
          <w:rFonts w:ascii="Calibri" w:hAnsi="Calibri"/>
          <w:b w:val="0"/>
          <w:i w:val="0"/>
          <w:sz w:val="23"/>
          <w:szCs w:val="23"/>
          <w:lang w:val="pl-PL"/>
        </w:rPr>
        <w:t>ie</w:t>
      </w:r>
      <w:r w:rsidR="008132CF" w:rsidRPr="00ED16C7">
        <w:rPr>
          <w:rFonts w:ascii="Calibri" w:hAnsi="Calibri"/>
          <w:b w:val="0"/>
          <w:i w:val="0"/>
          <w:sz w:val="23"/>
          <w:szCs w:val="23"/>
          <w:lang w:val="pl-PL"/>
        </w:rPr>
        <w:t xml:space="preserve"> usług</w:t>
      </w:r>
      <w:r w:rsidR="004A5A26" w:rsidRPr="00ED16C7">
        <w:rPr>
          <w:rFonts w:ascii="Calibri" w:hAnsi="Calibri"/>
          <w:b w:val="0"/>
          <w:i w:val="0"/>
          <w:sz w:val="23"/>
          <w:szCs w:val="23"/>
          <w:lang w:val="pl-PL"/>
        </w:rPr>
        <w:t>i</w:t>
      </w:r>
      <w:r w:rsidR="008132CF" w:rsidRPr="00ED16C7">
        <w:rPr>
          <w:rFonts w:ascii="Calibri" w:hAnsi="Calibri"/>
          <w:b w:val="0"/>
          <w:i w:val="0"/>
          <w:sz w:val="23"/>
          <w:szCs w:val="23"/>
          <w:lang w:val="pl-PL"/>
        </w:rPr>
        <w:t xml:space="preserve"> służby zdrowia i opieki społecznej, </w:t>
      </w:r>
      <w:r w:rsidR="00244D29" w:rsidRPr="00ED16C7">
        <w:rPr>
          <w:rFonts w:ascii="Calibri" w:hAnsi="Calibri"/>
          <w:b w:val="0"/>
          <w:i w:val="0"/>
          <w:sz w:val="23"/>
          <w:szCs w:val="23"/>
          <w:lang w:val="pl-PL"/>
        </w:rPr>
        <w:t>poprzez podejmowanie prób ich udoskonalenia lub pomoc w ich kształtowaniu na przyszłość.</w:t>
      </w:r>
      <w:r w:rsidR="004231C9" w:rsidRPr="00562210">
        <w:rPr>
          <w:rFonts w:ascii="Calibri" w:hAnsi="Calibri"/>
          <w:b w:val="0"/>
          <w:i w:val="0"/>
          <w:sz w:val="23"/>
          <w:szCs w:val="23"/>
          <w:lang w:val="pl-PL"/>
        </w:rPr>
        <w:t xml:space="preserve"> </w:t>
      </w:r>
      <w:r w:rsidR="00244D29" w:rsidRPr="00ED16C7">
        <w:rPr>
          <w:rFonts w:ascii="Calibri" w:hAnsi="Calibri"/>
          <w:b w:val="0"/>
          <w:i w:val="0"/>
          <w:sz w:val="23"/>
          <w:szCs w:val="23"/>
          <w:lang w:val="pl-PL"/>
        </w:rPr>
        <w:t>Lokalne oddziały Straży Zdrowia przede wszystkim zajmują się kwestią wpływu na dostarczanie i kształtowanie lokalnych usług.</w:t>
      </w:r>
      <w:r w:rsidR="004231C9" w:rsidRPr="00562210">
        <w:rPr>
          <w:rFonts w:ascii="Calibri" w:hAnsi="Calibri"/>
          <w:b w:val="0"/>
          <w:i w:val="0"/>
          <w:sz w:val="23"/>
          <w:szCs w:val="23"/>
          <w:lang w:val="pl-PL"/>
        </w:rPr>
        <w:t xml:space="preserve"> </w:t>
      </w:r>
      <w:r w:rsidR="00244D29" w:rsidRPr="00ED16C7">
        <w:rPr>
          <w:rFonts w:ascii="Calibri" w:hAnsi="Calibri"/>
          <w:b w:val="0"/>
          <w:i w:val="0"/>
          <w:sz w:val="23"/>
          <w:szCs w:val="23"/>
          <w:lang w:val="pl-PL"/>
        </w:rPr>
        <w:t xml:space="preserve">Nie tylko </w:t>
      </w:r>
      <w:r w:rsidR="00411D52">
        <w:rPr>
          <w:rFonts w:ascii="Calibri" w:hAnsi="Calibri"/>
          <w:b w:val="0"/>
          <w:i w:val="0"/>
          <w:sz w:val="23"/>
          <w:szCs w:val="23"/>
          <w:lang w:val="pl-PL"/>
        </w:rPr>
        <w:t xml:space="preserve">na </w:t>
      </w:r>
      <w:r w:rsidR="00244D29" w:rsidRPr="00ED16C7">
        <w:rPr>
          <w:rFonts w:ascii="Calibri" w:hAnsi="Calibri"/>
          <w:b w:val="0"/>
          <w:i w:val="0"/>
          <w:sz w:val="23"/>
          <w:szCs w:val="23"/>
          <w:lang w:val="pl-PL"/>
        </w:rPr>
        <w:t xml:space="preserve">osoby, które z nich korzystają, ale każdy kto może ich </w:t>
      </w:r>
      <w:r w:rsidR="004A5A26" w:rsidRPr="00ED16C7">
        <w:rPr>
          <w:rFonts w:ascii="Calibri" w:hAnsi="Calibri"/>
          <w:b w:val="0"/>
          <w:i w:val="0"/>
          <w:sz w:val="23"/>
          <w:szCs w:val="23"/>
          <w:lang w:val="pl-PL"/>
        </w:rPr>
        <w:t>p</w:t>
      </w:r>
      <w:r w:rsidR="00244D29" w:rsidRPr="00ED16C7">
        <w:rPr>
          <w:rFonts w:ascii="Calibri" w:hAnsi="Calibri"/>
          <w:b w:val="0"/>
          <w:i w:val="0"/>
          <w:sz w:val="23"/>
          <w:szCs w:val="23"/>
          <w:lang w:val="pl-PL"/>
        </w:rPr>
        <w:t>otrzebowa</w:t>
      </w:r>
      <w:r w:rsidR="004A5A26" w:rsidRPr="00ED16C7">
        <w:rPr>
          <w:rFonts w:ascii="Calibri" w:hAnsi="Calibri"/>
          <w:b w:val="0"/>
          <w:i w:val="0"/>
          <w:sz w:val="23"/>
          <w:szCs w:val="23"/>
          <w:lang w:val="pl-PL"/>
        </w:rPr>
        <w:t>ć</w:t>
      </w:r>
      <w:r w:rsidR="00244D29" w:rsidRPr="00ED16C7">
        <w:rPr>
          <w:rFonts w:ascii="Calibri" w:hAnsi="Calibri"/>
          <w:b w:val="0"/>
          <w:i w:val="0"/>
          <w:sz w:val="23"/>
          <w:szCs w:val="23"/>
          <w:lang w:val="pl-PL"/>
        </w:rPr>
        <w:t xml:space="preserve"> w przyszłości.</w:t>
      </w:r>
    </w:p>
    <w:p w14:paraId="31858576" w14:textId="77777777" w:rsidR="004231C9" w:rsidRPr="00562210" w:rsidRDefault="004231C9" w:rsidP="00ED16C7">
      <w:pPr>
        <w:pStyle w:val="Body1"/>
        <w:rPr>
          <w:rFonts w:ascii="Calibri" w:hAnsi="Calibri"/>
          <w:sz w:val="23"/>
          <w:szCs w:val="23"/>
          <w:lang w:val="pl-PL"/>
        </w:rPr>
      </w:pPr>
    </w:p>
    <w:p w14:paraId="6A5DCC5E" w14:textId="77777777" w:rsidR="004231C9" w:rsidRPr="00ED16C7" w:rsidRDefault="001D7657" w:rsidP="00ED16C7">
      <w:pPr>
        <w:pStyle w:val="Body1"/>
        <w:rPr>
          <w:rFonts w:ascii="Calibri" w:hAnsi="Calibri"/>
          <w:sz w:val="23"/>
          <w:szCs w:val="23"/>
        </w:rPr>
      </w:pPr>
      <w:r w:rsidRPr="00ED16C7">
        <w:rPr>
          <w:rFonts w:ascii="Calibri" w:hAnsi="Calibri"/>
          <w:sz w:val="23"/>
          <w:szCs w:val="23"/>
          <w:lang w:val="pl-PL"/>
        </w:rPr>
        <w:t>Lokaln</w:t>
      </w:r>
      <w:r w:rsidR="003E473A" w:rsidRPr="00ED16C7">
        <w:rPr>
          <w:rFonts w:ascii="Calibri" w:hAnsi="Calibri"/>
          <w:sz w:val="23"/>
          <w:szCs w:val="23"/>
          <w:lang w:val="pl-PL"/>
        </w:rPr>
        <w:t>y</w:t>
      </w:r>
      <w:r w:rsidRPr="00ED16C7">
        <w:rPr>
          <w:rFonts w:ascii="Calibri" w:hAnsi="Calibri"/>
          <w:sz w:val="23"/>
          <w:szCs w:val="23"/>
          <w:lang w:val="pl-PL"/>
        </w:rPr>
        <w:t xml:space="preserve"> od</w:t>
      </w:r>
      <w:r w:rsidR="003E473A" w:rsidRPr="00ED16C7">
        <w:rPr>
          <w:rFonts w:ascii="Calibri" w:hAnsi="Calibri"/>
          <w:sz w:val="23"/>
          <w:szCs w:val="23"/>
          <w:lang w:val="pl-PL"/>
        </w:rPr>
        <w:t>d</w:t>
      </w:r>
      <w:r w:rsidRPr="00ED16C7">
        <w:rPr>
          <w:rFonts w:ascii="Calibri" w:hAnsi="Calibri"/>
          <w:sz w:val="23"/>
          <w:szCs w:val="23"/>
          <w:lang w:val="pl-PL"/>
        </w:rPr>
        <w:t>ział Straży Zdrowia:</w:t>
      </w:r>
    </w:p>
    <w:p w14:paraId="2B761D73" w14:textId="77777777" w:rsidR="004231C9" w:rsidRPr="00ED16C7" w:rsidRDefault="004231C9" w:rsidP="00ED16C7">
      <w:pPr>
        <w:pStyle w:val="Body1"/>
        <w:rPr>
          <w:rFonts w:ascii="Calibri" w:hAnsi="Calibri"/>
          <w:sz w:val="23"/>
          <w:szCs w:val="23"/>
        </w:rPr>
      </w:pPr>
    </w:p>
    <w:p w14:paraId="6D547C72" w14:textId="77777777" w:rsidR="004231C9" w:rsidRPr="00ED16C7" w:rsidRDefault="001D7657" w:rsidP="00ED16C7">
      <w:pPr>
        <w:pStyle w:val="Body1"/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Calibri" w:hAnsi="Calibri"/>
          <w:sz w:val="23"/>
          <w:szCs w:val="23"/>
        </w:rPr>
      </w:pPr>
      <w:r w:rsidRPr="00ED16C7">
        <w:rPr>
          <w:rFonts w:ascii="Calibri" w:hAnsi="Calibri"/>
          <w:sz w:val="23"/>
          <w:szCs w:val="23"/>
          <w:lang w:val="pl-PL"/>
        </w:rPr>
        <w:t xml:space="preserve">zapewnia informacje, porady i wsparcie dot. lokalnych usług służby zdrowia i opieki </w:t>
      </w:r>
      <w:r w:rsidR="003E473A" w:rsidRPr="00ED16C7">
        <w:rPr>
          <w:rFonts w:ascii="Calibri" w:hAnsi="Calibri"/>
          <w:sz w:val="23"/>
          <w:szCs w:val="23"/>
          <w:lang w:val="pl-PL"/>
        </w:rPr>
        <w:t>społecznej;</w:t>
      </w:r>
      <w:r w:rsidR="004231C9" w:rsidRPr="00ED16C7">
        <w:rPr>
          <w:rFonts w:ascii="Calibri" w:hAnsi="Calibri"/>
          <w:sz w:val="23"/>
          <w:szCs w:val="23"/>
        </w:rPr>
        <w:t xml:space="preserve"> </w:t>
      </w:r>
    </w:p>
    <w:p w14:paraId="5D37200B" w14:textId="77777777" w:rsidR="004231C9" w:rsidRPr="00ED16C7" w:rsidRDefault="00677CF5" w:rsidP="00ED16C7">
      <w:pPr>
        <w:pStyle w:val="Body1"/>
        <w:numPr>
          <w:ilvl w:val="0"/>
          <w:numId w:val="5"/>
        </w:numPr>
        <w:tabs>
          <w:tab w:val="clear" w:pos="360"/>
          <w:tab w:val="num" w:pos="720"/>
        </w:tabs>
        <w:ind w:left="720" w:hanging="360"/>
        <w:rPr>
          <w:rFonts w:ascii="Calibri" w:hAnsi="Calibri"/>
          <w:sz w:val="23"/>
          <w:szCs w:val="23"/>
        </w:rPr>
      </w:pPr>
      <w:r w:rsidRPr="00ED16C7">
        <w:rPr>
          <w:rFonts w:ascii="Calibri" w:hAnsi="Calibri"/>
          <w:sz w:val="23"/>
          <w:szCs w:val="23"/>
          <w:lang w:val="pl-PL"/>
        </w:rPr>
        <w:t>gromadzi opinie i doświadczenia członków lokalnych społeczności z zakresu sposobu zapewniania usług i jest uprawniona do wchodzenia na teren i poddawania ocenie organizacji zapewniających usługi służby zdrowia i opieki społecznej, aby bezpośrednio doświadczyć sposobu ich działania;</w:t>
      </w:r>
    </w:p>
    <w:p w14:paraId="26D51EF0" w14:textId="77777777" w:rsidR="004231C9" w:rsidRPr="00ED16C7" w:rsidRDefault="00677CF5" w:rsidP="00ED16C7">
      <w:pPr>
        <w:pStyle w:val="Body1"/>
        <w:numPr>
          <w:ilvl w:val="0"/>
          <w:numId w:val="6"/>
        </w:numPr>
        <w:tabs>
          <w:tab w:val="clear" w:pos="360"/>
          <w:tab w:val="num" w:pos="720"/>
        </w:tabs>
        <w:ind w:left="720" w:hanging="360"/>
        <w:rPr>
          <w:rFonts w:ascii="Calibri" w:hAnsi="Calibri"/>
          <w:sz w:val="23"/>
          <w:szCs w:val="23"/>
        </w:rPr>
      </w:pPr>
      <w:r w:rsidRPr="00ED16C7">
        <w:rPr>
          <w:rFonts w:ascii="Calibri" w:hAnsi="Calibri"/>
          <w:sz w:val="23"/>
          <w:szCs w:val="23"/>
          <w:lang w:val="pl-PL"/>
        </w:rPr>
        <w:t>wpływa na sposób dostarczania i tworzenia usług w oparciu o informacje zebrane wśród osób, korzystających z tych usług;</w:t>
      </w:r>
    </w:p>
    <w:p w14:paraId="5910A7F7" w14:textId="77777777" w:rsidR="004231C9" w:rsidRPr="00ED16C7" w:rsidRDefault="00677CF5" w:rsidP="00ED16C7">
      <w:pPr>
        <w:pStyle w:val="Body1"/>
        <w:numPr>
          <w:ilvl w:val="0"/>
          <w:numId w:val="7"/>
        </w:numPr>
        <w:tabs>
          <w:tab w:val="clear" w:pos="360"/>
          <w:tab w:val="num" w:pos="720"/>
        </w:tabs>
        <w:ind w:left="720" w:hanging="360"/>
        <w:rPr>
          <w:rFonts w:ascii="Calibri" w:hAnsi="Calibri"/>
          <w:sz w:val="23"/>
          <w:szCs w:val="23"/>
        </w:rPr>
      </w:pPr>
      <w:r w:rsidRPr="00ED16C7">
        <w:rPr>
          <w:rFonts w:ascii="Calibri" w:hAnsi="Calibri"/>
          <w:sz w:val="23"/>
          <w:szCs w:val="23"/>
          <w:lang w:val="pl-PL"/>
        </w:rPr>
        <w:t>wpływa na sposób ustanawiania i zlecania usług poprzez swoje członkostwo w lokalnym Zarządzie ds. zdrowia i opie</w:t>
      </w:r>
      <w:r w:rsidR="003E473A" w:rsidRPr="00ED16C7">
        <w:rPr>
          <w:rFonts w:ascii="Calibri" w:hAnsi="Calibri"/>
          <w:sz w:val="23"/>
          <w:szCs w:val="23"/>
          <w:lang w:val="pl-PL"/>
        </w:rPr>
        <w:t>ki (Health and Wellbeing Board);</w:t>
      </w:r>
    </w:p>
    <w:p w14:paraId="6F089335" w14:textId="77777777" w:rsidR="004231C9" w:rsidRPr="00ED16C7" w:rsidRDefault="00677CF5" w:rsidP="00ED16C7">
      <w:pPr>
        <w:pStyle w:val="Body1"/>
        <w:numPr>
          <w:ilvl w:val="0"/>
          <w:numId w:val="8"/>
        </w:numPr>
        <w:tabs>
          <w:tab w:val="clear" w:pos="360"/>
          <w:tab w:val="num" w:pos="720"/>
        </w:tabs>
        <w:ind w:left="720" w:hanging="360"/>
        <w:rPr>
          <w:rFonts w:ascii="Calibri" w:hAnsi="Calibri"/>
          <w:sz w:val="23"/>
          <w:szCs w:val="23"/>
        </w:rPr>
      </w:pPr>
      <w:r w:rsidRPr="00ED16C7">
        <w:rPr>
          <w:rFonts w:ascii="Calibri" w:hAnsi="Calibri"/>
          <w:sz w:val="23"/>
          <w:szCs w:val="23"/>
          <w:lang w:val="pl-PL"/>
        </w:rPr>
        <w:t>przekazuje informacje i zalecenia innym lokalnym oddziałom Straży Zdrowia, Straży</w:t>
      </w:r>
      <w:r w:rsidR="00411D52">
        <w:rPr>
          <w:rFonts w:ascii="Calibri" w:hAnsi="Calibri"/>
          <w:sz w:val="23"/>
          <w:szCs w:val="23"/>
          <w:lang w:val="pl-PL"/>
        </w:rPr>
        <w:t xml:space="preserve"> Zdrowia w Anglii i Komisji </w:t>
      </w:r>
      <w:r w:rsidRPr="00ED16C7">
        <w:rPr>
          <w:rFonts w:ascii="Calibri" w:hAnsi="Calibri"/>
          <w:sz w:val="23"/>
          <w:szCs w:val="23"/>
          <w:lang w:val="pl-PL"/>
        </w:rPr>
        <w:t>ds. Jakości Opieki Zdrowotnej;</w:t>
      </w:r>
    </w:p>
    <w:p w14:paraId="37044859" w14:textId="77777777" w:rsidR="004231C9" w:rsidRPr="00ED16C7" w:rsidRDefault="004231C9" w:rsidP="00ED16C7">
      <w:pPr>
        <w:pStyle w:val="Body1"/>
        <w:shd w:val="clear" w:color="auto" w:fill="FFFFFF"/>
        <w:rPr>
          <w:rFonts w:ascii="Calibri" w:hAnsi="Calibri"/>
          <w:sz w:val="23"/>
          <w:szCs w:val="23"/>
        </w:rPr>
      </w:pPr>
    </w:p>
    <w:p w14:paraId="3A584DFB" w14:textId="77777777" w:rsidR="004231C9" w:rsidRPr="00ED16C7" w:rsidRDefault="00677CF5" w:rsidP="00ED16C7">
      <w:pPr>
        <w:pStyle w:val="Body1"/>
        <w:rPr>
          <w:rFonts w:ascii="Calibri" w:hAnsi="Calibri"/>
          <w:sz w:val="23"/>
          <w:szCs w:val="23"/>
        </w:rPr>
      </w:pPr>
      <w:r w:rsidRPr="00ED16C7">
        <w:rPr>
          <w:rFonts w:ascii="Calibri" w:hAnsi="Calibri"/>
          <w:b/>
          <w:sz w:val="23"/>
          <w:szCs w:val="23"/>
          <w:lang w:val="pl-PL"/>
        </w:rPr>
        <w:t xml:space="preserve">Anna Bradley, przewodnicząca Straży </w:t>
      </w:r>
      <w:r w:rsidR="003E473A" w:rsidRPr="00ED16C7">
        <w:rPr>
          <w:rFonts w:ascii="Calibri" w:hAnsi="Calibri"/>
          <w:b/>
          <w:sz w:val="23"/>
          <w:szCs w:val="23"/>
          <w:lang w:val="pl-PL"/>
        </w:rPr>
        <w:t>Z</w:t>
      </w:r>
      <w:r w:rsidRPr="00ED16C7">
        <w:rPr>
          <w:rFonts w:ascii="Calibri" w:hAnsi="Calibri"/>
          <w:b/>
          <w:sz w:val="23"/>
          <w:szCs w:val="23"/>
          <w:lang w:val="pl-PL"/>
        </w:rPr>
        <w:t>drowia w Anglii mówi:</w:t>
      </w:r>
      <w:r w:rsidR="00ED355E">
        <w:rPr>
          <w:rFonts w:ascii="Calibri" w:hAnsi="Calibri"/>
          <w:b/>
          <w:sz w:val="23"/>
          <w:szCs w:val="23"/>
          <w:lang w:val="pl-PL"/>
        </w:rPr>
        <w:t xml:space="preserve"> </w:t>
      </w:r>
    </w:p>
    <w:p w14:paraId="68B4733E" w14:textId="77777777" w:rsidR="004231C9" w:rsidRPr="00ED16C7" w:rsidRDefault="004231C9" w:rsidP="00ED16C7">
      <w:pPr>
        <w:pStyle w:val="Body1"/>
        <w:rPr>
          <w:rFonts w:ascii="Calibri" w:hAnsi="Calibri"/>
          <w:sz w:val="23"/>
          <w:szCs w:val="23"/>
        </w:rPr>
      </w:pPr>
    </w:p>
    <w:p w14:paraId="6DB6024A" w14:textId="77777777" w:rsidR="004231C9" w:rsidRPr="00562210" w:rsidRDefault="00ED355E" w:rsidP="00562210">
      <w:pPr>
        <w:pStyle w:val="Body1"/>
        <w:rPr>
          <w:rFonts w:ascii="Calibri" w:hAnsi="Calibri"/>
          <w:sz w:val="23"/>
          <w:szCs w:val="23"/>
          <w:lang w:val="pl-PL"/>
        </w:rPr>
      </w:pPr>
      <w:r>
        <w:rPr>
          <w:rFonts w:ascii="Calibri" w:hAnsi="Calibri"/>
          <w:sz w:val="23"/>
          <w:szCs w:val="23"/>
          <w:lang w:val="pl-PL"/>
        </w:rPr>
        <w:t xml:space="preserve">„Straż zdrowia </w:t>
      </w:r>
      <w:r w:rsidR="00677CF5" w:rsidRPr="00ED16C7">
        <w:rPr>
          <w:rFonts w:ascii="Calibri" w:hAnsi="Calibri"/>
          <w:sz w:val="23"/>
          <w:szCs w:val="23"/>
          <w:lang w:val="pl-PL"/>
        </w:rPr>
        <w:t>jest nowym rodzajem organizacji mającej na celu reprezentowanie interesów osób korzystających ze służby zdrowia i opieki społecznej.</w:t>
      </w:r>
      <w:r w:rsidR="00350B0E" w:rsidRPr="00ED16C7">
        <w:rPr>
          <w:rFonts w:ascii="Calibri" w:hAnsi="Calibri"/>
          <w:sz w:val="23"/>
          <w:szCs w:val="23"/>
        </w:rPr>
        <w:t xml:space="preserve"> </w:t>
      </w:r>
      <w:r w:rsidR="00677CF5" w:rsidRPr="00ED16C7">
        <w:rPr>
          <w:rFonts w:ascii="Calibri" w:hAnsi="Calibri"/>
          <w:sz w:val="23"/>
          <w:szCs w:val="23"/>
          <w:lang w:val="pl-PL"/>
        </w:rPr>
        <w:t>Zapewni</w:t>
      </w:r>
      <w:r w:rsidR="004A5A26" w:rsidRPr="00ED16C7">
        <w:rPr>
          <w:rFonts w:ascii="Calibri" w:hAnsi="Calibri"/>
          <w:sz w:val="23"/>
          <w:szCs w:val="23"/>
          <w:lang w:val="pl-PL"/>
        </w:rPr>
        <w:t>a</w:t>
      </w:r>
      <w:r w:rsidR="00677CF5" w:rsidRPr="00ED16C7">
        <w:rPr>
          <w:rFonts w:ascii="Calibri" w:hAnsi="Calibri"/>
          <w:sz w:val="23"/>
          <w:szCs w:val="23"/>
          <w:lang w:val="pl-PL"/>
        </w:rPr>
        <w:t>my, że opinie osób korzystających z tego rodzaju usług zostaną wzięte pod uwagę oraz doprowadzą do podjęcia stosownych działań.</w:t>
      </w:r>
      <w:r w:rsidR="004231C9" w:rsidRPr="00ED16C7">
        <w:rPr>
          <w:rFonts w:ascii="Calibri" w:hAnsi="Calibri"/>
          <w:sz w:val="23"/>
          <w:szCs w:val="23"/>
        </w:rPr>
        <w:t xml:space="preserve"> </w:t>
      </w:r>
      <w:r w:rsidR="007371CA" w:rsidRPr="00ED16C7">
        <w:rPr>
          <w:rFonts w:ascii="Calibri" w:hAnsi="Calibri"/>
          <w:sz w:val="23"/>
          <w:szCs w:val="23"/>
          <w:lang w:val="pl-PL"/>
        </w:rPr>
        <w:t>Dzięki naszym ustawowym uprawnieniom mamy możliwość jako organizacja na podjęcie działań, które doprowadzą do wprowadzenia pozytywnych zmian.</w:t>
      </w:r>
      <w:r w:rsidR="004231C9" w:rsidRPr="00ED16C7">
        <w:rPr>
          <w:rFonts w:ascii="Calibri" w:hAnsi="Calibri"/>
          <w:sz w:val="23"/>
          <w:szCs w:val="23"/>
        </w:rPr>
        <w:t xml:space="preserve"> </w:t>
      </w:r>
      <w:r w:rsidR="007371CA" w:rsidRPr="00ED16C7">
        <w:rPr>
          <w:rFonts w:ascii="Calibri" w:hAnsi="Calibri"/>
          <w:sz w:val="23"/>
          <w:szCs w:val="23"/>
          <w:lang w:val="pl-PL"/>
        </w:rPr>
        <w:t xml:space="preserve">Straż Zdrowia w Anglii zobowiązuje się </w:t>
      </w:r>
      <w:r w:rsidR="004A5A26" w:rsidRPr="00ED16C7">
        <w:rPr>
          <w:rFonts w:ascii="Calibri" w:hAnsi="Calibri"/>
          <w:sz w:val="23"/>
          <w:szCs w:val="23"/>
          <w:lang w:val="pl-PL"/>
        </w:rPr>
        <w:t>do</w:t>
      </w:r>
      <w:r w:rsidR="007371CA" w:rsidRPr="00ED16C7">
        <w:rPr>
          <w:rFonts w:ascii="Calibri" w:hAnsi="Calibri"/>
          <w:sz w:val="23"/>
          <w:szCs w:val="23"/>
          <w:lang w:val="pl-PL"/>
        </w:rPr>
        <w:t xml:space="preserve"> zapewnienia</w:t>
      </w:r>
      <w:r w:rsidR="004A5A26" w:rsidRPr="00ED16C7">
        <w:rPr>
          <w:rFonts w:ascii="Calibri" w:hAnsi="Calibri"/>
          <w:sz w:val="23"/>
          <w:szCs w:val="23"/>
          <w:lang w:val="pl-PL"/>
        </w:rPr>
        <w:t xml:space="preserve">, że </w:t>
      </w:r>
      <w:r w:rsidR="007371CA" w:rsidRPr="00ED16C7">
        <w:rPr>
          <w:rFonts w:ascii="Calibri" w:hAnsi="Calibri"/>
          <w:sz w:val="23"/>
          <w:szCs w:val="23"/>
          <w:lang w:val="pl-PL"/>
        </w:rPr>
        <w:t>głos</w:t>
      </w:r>
      <w:r w:rsidR="004A5A26" w:rsidRPr="00ED16C7">
        <w:rPr>
          <w:rFonts w:ascii="Calibri" w:hAnsi="Calibri"/>
          <w:sz w:val="23"/>
          <w:szCs w:val="23"/>
          <w:lang w:val="pl-PL"/>
        </w:rPr>
        <w:t xml:space="preserve">y </w:t>
      </w:r>
      <w:r w:rsidR="007371CA" w:rsidRPr="00ED16C7">
        <w:rPr>
          <w:rFonts w:ascii="Calibri" w:hAnsi="Calibri"/>
          <w:sz w:val="23"/>
          <w:szCs w:val="23"/>
          <w:lang w:val="pl-PL"/>
        </w:rPr>
        <w:t>i opini</w:t>
      </w:r>
      <w:r w:rsidR="004A5A26" w:rsidRPr="00ED16C7">
        <w:rPr>
          <w:rFonts w:ascii="Calibri" w:hAnsi="Calibri"/>
          <w:sz w:val="23"/>
          <w:szCs w:val="23"/>
          <w:lang w:val="pl-PL"/>
        </w:rPr>
        <w:t>e</w:t>
      </w:r>
      <w:r w:rsidR="007371CA" w:rsidRPr="00ED16C7">
        <w:rPr>
          <w:rFonts w:ascii="Calibri" w:hAnsi="Calibri"/>
          <w:sz w:val="23"/>
          <w:szCs w:val="23"/>
          <w:lang w:val="pl-PL"/>
        </w:rPr>
        <w:t xml:space="preserve"> </w:t>
      </w:r>
      <w:r w:rsidR="004A5A26" w:rsidRPr="00ED16C7">
        <w:rPr>
          <w:rFonts w:ascii="Calibri" w:hAnsi="Calibri"/>
          <w:sz w:val="23"/>
          <w:szCs w:val="23"/>
          <w:lang w:val="pl-PL"/>
        </w:rPr>
        <w:t>społeczności zostaną usłyszane</w:t>
      </w:r>
      <w:r w:rsidR="007371CA" w:rsidRPr="00ED16C7">
        <w:rPr>
          <w:rFonts w:ascii="Calibri" w:hAnsi="Calibri"/>
          <w:sz w:val="23"/>
          <w:szCs w:val="23"/>
          <w:lang w:val="pl-PL"/>
        </w:rPr>
        <w:t xml:space="preserve"> przez osoby odpowiedzialne za planowanie, prowadzenie i regulowanie usług z zakresu służby zdrowia i opieki </w:t>
      </w:r>
      <w:r w:rsidR="004A5A26" w:rsidRPr="00ED16C7">
        <w:rPr>
          <w:rFonts w:ascii="Calibri" w:hAnsi="Calibri"/>
          <w:sz w:val="23"/>
          <w:szCs w:val="23"/>
          <w:lang w:val="pl-PL"/>
        </w:rPr>
        <w:t>s</w:t>
      </w:r>
      <w:r w:rsidR="005935F0" w:rsidRPr="00ED16C7">
        <w:rPr>
          <w:rFonts w:ascii="Calibri" w:hAnsi="Calibri"/>
          <w:sz w:val="23"/>
          <w:szCs w:val="23"/>
          <w:lang w:val="pl-PL"/>
        </w:rPr>
        <w:t>połecznej</w:t>
      </w:r>
      <w:r w:rsidR="004A5A26" w:rsidRPr="00ED16C7">
        <w:rPr>
          <w:rFonts w:ascii="Calibri" w:hAnsi="Calibri"/>
          <w:sz w:val="23"/>
          <w:szCs w:val="23"/>
          <w:lang w:val="pl-PL"/>
        </w:rPr>
        <w:t>.”</w:t>
      </w:r>
    </w:p>
    <w:p w14:paraId="3F970601" w14:textId="0A85C60B" w:rsidR="00C82718" w:rsidRDefault="00C82718">
      <w:pPr>
        <w:pStyle w:val="Body1"/>
        <w:rPr>
          <w:rFonts w:ascii="Calibri" w:eastAsia="Times New Roman" w:hAnsi="Calibri"/>
          <w:color w:val="auto"/>
          <w:szCs w:val="24"/>
          <w:lang w:bidi="x-none"/>
        </w:rPr>
      </w:pPr>
    </w:p>
    <w:p w14:paraId="490B4945" w14:textId="77777777" w:rsidR="0056793E" w:rsidRDefault="0056793E">
      <w:pPr>
        <w:pStyle w:val="Body1"/>
        <w:rPr>
          <w:rFonts w:ascii="Calibri" w:eastAsia="Times New Roman" w:hAnsi="Calibri"/>
          <w:color w:val="auto"/>
          <w:szCs w:val="24"/>
          <w:lang w:bidi="x-none"/>
        </w:rPr>
      </w:pPr>
    </w:p>
    <w:p w14:paraId="692E52B7" w14:textId="2203C928" w:rsidR="00390809" w:rsidRPr="00390809" w:rsidRDefault="0056793E" w:rsidP="00390809">
      <w:r w:rsidRPr="00390809">
        <w:t>Contact us</w:t>
      </w:r>
      <w:r w:rsidRPr="00390809">
        <w:t>:</w:t>
      </w:r>
      <w:r w:rsidR="00390809" w:rsidRPr="00390809">
        <w:tab/>
      </w:r>
      <w:r w:rsidR="00390809" w:rsidRPr="00390809">
        <w:tab/>
      </w:r>
      <w:r w:rsidR="00390809" w:rsidRPr="00390809">
        <w:tab/>
      </w:r>
      <w:r w:rsidR="00390809" w:rsidRPr="00390809">
        <w:tab/>
      </w:r>
      <w:r w:rsidR="00390809" w:rsidRPr="00390809">
        <w:tab/>
      </w:r>
      <w:r w:rsidRPr="00390809">
        <w:t>Ge</w:t>
      </w:r>
      <w:r w:rsidRPr="00390809">
        <w:t>neral enquiries</w:t>
      </w:r>
      <w:r w:rsidR="00390809" w:rsidRPr="00390809">
        <w:t>:</w:t>
      </w:r>
    </w:p>
    <w:p w14:paraId="02C78442" w14:textId="25A0B9C7" w:rsidR="00390809" w:rsidRPr="00390809" w:rsidRDefault="0056793E" w:rsidP="00390809">
      <w:pPr>
        <w:rPr>
          <w:color w:val="004E6A"/>
        </w:rPr>
      </w:pPr>
      <w:r w:rsidRPr="00390809">
        <w:rPr>
          <w:color w:val="004E6A"/>
        </w:rPr>
        <w:t>Healthwatch South Tees</w:t>
      </w:r>
      <w:r w:rsidR="00390809" w:rsidRPr="00390809">
        <w:rPr>
          <w:color w:val="004E6A"/>
        </w:rPr>
        <w:tab/>
      </w:r>
      <w:r w:rsidR="00390809" w:rsidRPr="00390809">
        <w:rPr>
          <w:color w:val="004E6A"/>
        </w:rPr>
        <w:tab/>
      </w:r>
      <w:r w:rsidR="00390809" w:rsidRPr="00390809">
        <w:rPr>
          <w:color w:val="004E6A"/>
        </w:rPr>
        <w:tab/>
      </w:r>
      <w:r w:rsidR="00390809" w:rsidRPr="00390809">
        <w:rPr>
          <w:color w:val="004E6A"/>
        </w:rPr>
        <w:t>Tel: 0800 118 1691</w:t>
      </w:r>
    </w:p>
    <w:p w14:paraId="56AD6BE9" w14:textId="24647933" w:rsidR="00390809" w:rsidRPr="00390809" w:rsidRDefault="0056793E" w:rsidP="00390809">
      <w:pPr>
        <w:rPr>
          <w:color w:val="004E6A"/>
        </w:rPr>
      </w:pPr>
      <w:r w:rsidRPr="00390809">
        <w:rPr>
          <w:color w:val="004E6A"/>
        </w:rPr>
        <w:t>The Live Well Centre</w:t>
      </w:r>
      <w:r w:rsidR="00390809" w:rsidRPr="00390809">
        <w:rPr>
          <w:color w:val="004E6A"/>
        </w:rPr>
        <w:tab/>
      </w:r>
      <w:r w:rsidR="00390809" w:rsidRPr="00390809">
        <w:rPr>
          <w:color w:val="004E6A"/>
        </w:rPr>
        <w:tab/>
      </w:r>
      <w:r w:rsidR="00390809" w:rsidRPr="00390809">
        <w:rPr>
          <w:color w:val="004E6A"/>
        </w:rPr>
        <w:tab/>
      </w:r>
      <w:r w:rsidR="00390809" w:rsidRPr="00390809">
        <w:rPr>
          <w:color w:val="004E6A"/>
        </w:rPr>
        <w:t>Text only: 07451288789</w:t>
      </w:r>
    </w:p>
    <w:p w14:paraId="4CCA7198" w14:textId="5931FFF9" w:rsidR="00CC66C8" w:rsidRPr="00390809" w:rsidRDefault="0056793E" w:rsidP="00390809">
      <w:pPr>
        <w:rPr>
          <w:color w:val="004E6A"/>
        </w:rPr>
      </w:pPr>
      <w:r w:rsidRPr="00390809">
        <w:rPr>
          <w:color w:val="004E6A"/>
        </w:rPr>
        <w:t xml:space="preserve">Dundas Shopping </w:t>
      </w:r>
      <w:r w:rsidRPr="00390809">
        <w:rPr>
          <w:color w:val="004E6A"/>
        </w:rPr>
        <w:t>Centre</w:t>
      </w:r>
      <w:r w:rsidR="00390809" w:rsidRPr="00390809">
        <w:rPr>
          <w:color w:val="004E6A"/>
        </w:rPr>
        <w:tab/>
      </w:r>
      <w:r w:rsidR="00390809" w:rsidRPr="00390809">
        <w:rPr>
          <w:color w:val="004E6A"/>
        </w:rPr>
        <w:tab/>
      </w:r>
      <w:r w:rsidR="00390809" w:rsidRPr="00390809">
        <w:rPr>
          <w:color w:val="004E6A"/>
        </w:rPr>
        <w:tab/>
      </w:r>
      <w:r w:rsidR="00390809" w:rsidRPr="00390809">
        <w:rPr>
          <w:color w:val="004E6A"/>
        </w:rPr>
        <w:t>Email: healthwatchsouthtees@pcp.uk.net</w:t>
      </w:r>
    </w:p>
    <w:p w14:paraId="0D74A931" w14:textId="77777777" w:rsidR="00CC66C8" w:rsidRPr="00390809" w:rsidRDefault="0056793E" w:rsidP="00390809">
      <w:pPr>
        <w:rPr>
          <w:color w:val="004E6A"/>
        </w:rPr>
      </w:pPr>
      <w:r w:rsidRPr="00390809">
        <w:rPr>
          <w:color w:val="004E6A"/>
        </w:rPr>
        <w:t>Dundas Street</w:t>
      </w:r>
    </w:p>
    <w:p w14:paraId="4F8B6F87" w14:textId="77777777" w:rsidR="00CC66C8" w:rsidRPr="00390809" w:rsidRDefault="0056793E" w:rsidP="00390809">
      <w:pPr>
        <w:rPr>
          <w:color w:val="004E6A"/>
        </w:rPr>
      </w:pPr>
      <w:r w:rsidRPr="00390809">
        <w:rPr>
          <w:color w:val="004E6A"/>
        </w:rPr>
        <w:t>Middlesbrough</w:t>
      </w:r>
    </w:p>
    <w:p w14:paraId="334266C2" w14:textId="77777777" w:rsidR="00CC66C8" w:rsidRPr="00390809" w:rsidRDefault="0056793E" w:rsidP="00390809">
      <w:pPr>
        <w:rPr>
          <w:color w:val="004E6A"/>
        </w:rPr>
      </w:pPr>
      <w:r w:rsidRPr="00390809">
        <w:rPr>
          <w:color w:val="004E6A"/>
        </w:rPr>
        <w:t>TS1 1 HR</w:t>
      </w:r>
    </w:p>
    <w:p w14:paraId="156CFCB7" w14:textId="77777777" w:rsidR="00CC66C8" w:rsidRPr="00390809" w:rsidRDefault="0056793E" w:rsidP="00390809"/>
    <w:p w14:paraId="06A0928E" w14:textId="602E7320" w:rsidR="004231C9" w:rsidRPr="00ED16C7" w:rsidRDefault="00F022FA" w:rsidP="00390809">
      <w:pPr>
        <w:rPr>
          <w:color w:val="auto"/>
          <w:lang w:bidi="x-none"/>
        </w:rPr>
      </w:pPr>
      <w:r w:rsidRPr="00ED16C7">
        <w:rPr>
          <w:noProof/>
        </w:rPr>
        <w:lastRenderedPageBreak/>
        <w:drawing>
          <wp:anchor distT="57150" distB="57150" distL="57150" distR="57150" simplePos="0" relativeHeight="251656704" behindDoc="0" locked="0" layoutInCell="1" allowOverlap="1" wp14:anchorId="0EB9F7C6" wp14:editId="17CFEBB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0" cy="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31C9" w:rsidRPr="00ED16C7" w:rsidSect="00562210">
      <w:pgSz w:w="11900" w:h="16840"/>
      <w:pgMar w:top="851" w:right="1797" w:bottom="851" w:left="179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numStyleLink w:val="ImportWordListStyleDefinition1984774314"/>
  </w:abstractNum>
  <w:abstractNum w:abstractNumId="2" w15:restartNumberingAfterBreak="0">
    <w:nsid w:val="00000003"/>
    <w:multiLevelType w:val="multilevel"/>
    <w:tmpl w:val="894EE875"/>
    <w:numStyleLink w:val="ImportWordListStyleDefinition1984774314"/>
  </w:abstractNum>
  <w:abstractNum w:abstractNumId="3" w15:restartNumberingAfterBreak="0">
    <w:nsid w:val="00000004"/>
    <w:multiLevelType w:val="multilevel"/>
    <w:tmpl w:val="894EE876"/>
    <w:numStyleLink w:val="ImportWordListStyleDefinition1984774314"/>
  </w:abstractNum>
  <w:abstractNum w:abstractNumId="4" w15:restartNumberingAfterBreak="0">
    <w:nsid w:val="00000005"/>
    <w:multiLevelType w:val="multilevel"/>
    <w:tmpl w:val="894EE877"/>
    <w:numStyleLink w:val="ImportWordListStyleDefinition1984774314"/>
  </w:abstractNum>
  <w:abstractNum w:abstractNumId="5" w15:restartNumberingAfterBreak="0">
    <w:nsid w:val="00000006"/>
    <w:multiLevelType w:val="multilevel"/>
    <w:tmpl w:val="894EE878"/>
    <w:numStyleLink w:val="ImportWordListStyleDefinition1984774314"/>
  </w:abstractNum>
  <w:abstractNum w:abstractNumId="6" w15:restartNumberingAfterBreak="0">
    <w:nsid w:val="00000007"/>
    <w:multiLevelType w:val="multilevel"/>
    <w:tmpl w:val="894EE879"/>
    <w:numStyleLink w:val="ImportWordListStyleDefinition1984774314"/>
  </w:abstractNum>
  <w:abstractNum w:abstractNumId="7" w15:restartNumberingAfterBreak="0">
    <w:nsid w:val="00000008"/>
    <w:multiLevelType w:val="multilevel"/>
    <w:tmpl w:val="894EE87A"/>
    <w:numStyleLink w:val="ImportWordListStyleDefinition1984774314"/>
  </w:abstractNum>
  <w:abstractNum w:abstractNumId="8" w15:restartNumberingAfterBreak="0">
    <w:nsid w:val="4C301361"/>
    <w:multiLevelType w:val="singleLevel"/>
    <w:tmpl w:val="9CA27AB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Arial" w:hAnsi="Arial" w:cs="Arial" w:hint="default"/>
        <w:b w:val="0"/>
        <w:sz w:val="20"/>
        <w:szCs w:val="20"/>
      </w:rPr>
    </w:lvl>
  </w:abstractNum>
  <w:num w:numId="1" w16cid:durableId="596640959">
    <w:abstractNumId w:val="0"/>
  </w:num>
  <w:num w:numId="2" w16cid:durableId="1000235460">
    <w:abstractNumId w:val="1"/>
  </w:num>
  <w:num w:numId="3" w16cid:durableId="1699699377">
    <w:abstractNumId w:val="2"/>
  </w:num>
  <w:num w:numId="4" w16cid:durableId="126899116">
    <w:abstractNumId w:val="3"/>
  </w:num>
  <w:num w:numId="5" w16cid:durableId="993141863">
    <w:abstractNumId w:val="4"/>
  </w:num>
  <w:num w:numId="6" w16cid:durableId="1258557033">
    <w:abstractNumId w:val="5"/>
  </w:num>
  <w:num w:numId="7" w16cid:durableId="1929578442">
    <w:abstractNumId w:val="6"/>
  </w:num>
  <w:num w:numId="8" w16cid:durableId="1851991136">
    <w:abstractNumId w:val="7"/>
  </w:num>
  <w:num w:numId="9" w16cid:durableId="6223485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CD"/>
    <w:rsid w:val="000E7573"/>
    <w:rsid w:val="001C6A1A"/>
    <w:rsid w:val="001D7657"/>
    <w:rsid w:val="002042D7"/>
    <w:rsid w:val="00244D29"/>
    <w:rsid w:val="00350B0E"/>
    <w:rsid w:val="00390809"/>
    <w:rsid w:val="003E473A"/>
    <w:rsid w:val="00411D52"/>
    <w:rsid w:val="004204FD"/>
    <w:rsid w:val="004231C9"/>
    <w:rsid w:val="00477D31"/>
    <w:rsid w:val="004A5A26"/>
    <w:rsid w:val="00562210"/>
    <w:rsid w:val="0056793E"/>
    <w:rsid w:val="005935F0"/>
    <w:rsid w:val="00614A53"/>
    <w:rsid w:val="00640B50"/>
    <w:rsid w:val="00655DCD"/>
    <w:rsid w:val="00677CF5"/>
    <w:rsid w:val="006D22AB"/>
    <w:rsid w:val="00710403"/>
    <w:rsid w:val="007371CA"/>
    <w:rsid w:val="008132CF"/>
    <w:rsid w:val="00846CBC"/>
    <w:rsid w:val="00883110"/>
    <w:rsid w:val="00975B47"/>
    <w:rsid w:val="00A50BDB"/>
    <w:rsid w:val="00A81B56"/>
    <w:rsid w:val="00AC0250"/>
    <w:rsid w:val="00B6682E"/>
    <w:rsid w:val="00B730BA"/>
    <w:rsid w:val="00BB0E7B"/>
    <w:rsid w:val="00BF30BE"/>
    <w:rsid w:val="00C6271A"/>
    <w:rsid w:val="00C82718"/>
    <w:rsid w:val="00C93842"/>
    <w:rsid w:val="00E2627B"/>
    <w:rsid w:val="00E95D95"/>
    <w:rsid w:val="00ED16C7"/>
    <w:rsid w:val="00ED355E"/>
    <w:rsid w:val="00EF73A9"/>
    <w:rsid w:val="00F022FA"/>
    <w:rsid w:val="00F2710F"/>
    <w:rsid w:val="00F4388D"/>
    <w:rsid w:val="00F7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6F83D95F"/>
  <w15:chartTrackingRefBased/>
  <w15:docId w15:val="{382F7A88-2DEA-43F1-BEA3-3B66D7E9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390809"/>
    <w:rPr>
      <w:rFonts w:ascii="Trebuchet MS" w:hAnsi="Trebuchet MS"/>
      <w:b/>
      <w:bCs/>
      <w:color w:val="E73E97"/>
      <w:sz w:val="24"/>
      <w:szCs w:val="24"/>
      <w:lang w:eastAsia="en-US"/>
    </w:rPr>
  </w:style>
  <w:style w:type="paragraph" w:styleId="Heading2">
    <w:name w:val="heading 2"/>
    <w:next w:val="Unknown0"/>
    <w:qFormat/>
    <w:pPr>
      <w:keepNext/>
      <w:spacing w:before="240" w:after="60"/>
      <w:outlineLvl w:val="1"/>
    </w:pPr>
    <w:rPr>
      <w:rFonts w:ascii="Arial" w:eastAsia="Arial Unicode MS" w:hAnsi="Arial"/>
      <w:b/>
      <w:i/>
      <w:color w:val="000000"/>
      <w:sz w:val="28"/>
      <w:u w:color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Unknown0">
    <w:name w:val="Unknown 0"/>
    <w:semiHidden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984774314">
    <w:name w:val="Import Word List Style Definition 1984774314"/>
    <w:pPr>
      <w:numPr>
        <w:numId w:val="1"/>
      </w:numPr>
    </w:pPr>
  </w:style>
  <w:style w:type="paragraph" w:styleId="BalloonText">
    <w:name w:val="Balloon Text"/>
    <w:basedOn w:val="Normal"/>
    <w:semiHidden/>
    <w:locked/>
    <w:rsid w:val="00655DCD"/>
    <w:rPr>
      <w:rFonts w:ascii="Tahoma" w:hAnsi="Tahoma" w:cs="Tahoma"/>
      <w:sz w:val="16"/>
      <w:szCs w:val="16"/>
    </w:rPr>
  </w:style>
  <w:style w:type="paragraph" w:customStyle="1" w:styleId="HealthwatchLocal">
    <w:name w:val="Healthwatch Local"/>
    <w:basedOn w:val="HealthwatchLogo"/>
    <w:qFormat/>
    <w:rsid w:val="00562210"/>
    <w:pPr>
      <w:jc w:val="left"/>
    </w:pPr>
    <w:rPr>
      <w:b w:val="0"/>
    </w:rPr>
  </w:style>
  <w:style w:type="paragraph" w:customStyle="1" w:styleId="HealthwatchLogo">
    <w:name w:val="Healthwatch Logo"/>
    <w:basedOn w:val="Normal"/>
    <w:qFormat/>
    <w:rsid w:val="00562210"/>
    <w:pPr>
      <w:jc w:val="right"/>
    </w:pPr>
    <w:rPr>
      <w:rFonts w:eastAsia="Calibri" w:cs="Arial"/>
      <w:color w:val="004C6A"/>
      <w:szCs w:val="22"/>
    </w:rPr>
  </w:style>
  <w:style w:type="paragraph" w:customStyle="1" w:styleId="Address">
    <w:name w:val="Address"/>
    <w:basedOn w:val="Header"/>
    <w:qFormat/>
    <w:rsid w:val="00562210"/>
    <w:pPr>
      <w:tabs>
        <w:tab w:val="clear" w:pos="4320"/>
        <w:tab w:val="clear" w:pos="8640"/>
        <w:tab w:val="center" w:pos="4513"/>
        <w:tab w:val="right" w:pos="9026"/>
      </w:tabs>
      <w:spacing w:line="280" w:lineRule="exact"/>
    </w:pPr>
    <w:rPr>
      <w:rFonts w:eastAsia="Calibri" w:cs="Arial"/>
      <w:color w:val="004C6A"/>
      <w:szCs w:val="22"/>
    </w:rPr>
  </w:style>
  <w:style w:type="paragraph" w:customStyle="1" w:styleId="ZeroLead">
    <w:name w:val="Zero Lead"/>
    <w:basedOn w:val="Normal"/>
    <w:qFormat/>
    <w:rsid w:val="00562210"/>
    <w:pPr>
      <w:spacing w:line="20" w:lineRule="exact"/>
    </w:pPr>
    <w:rPr>
      <w:rFonts w:eastAsia="Calibri" w:cs="Arial"/>
      <w:color w:val="004C6A"/>
      <w:sz w:val="2"/>
      <w:szCs w:val="22"/>
    </w:rPr>
  </w:style>
  <w:style w:type="paragraph" w:customStyle="1" w:styleId="Company">
    <w:name w:val="Company"/>
    <w:basedOn w:val="Address"/>
    <w:qFormat/>
    <w:rsid w:val="00562210"/>
    <w:pPr>
      <w:framePr w:hSpace="180" w:wrap="around" w:vAnchor="text" w:hAnchor="margin" w:y="7595"/>
    </w:pPr>
    <w:rPr>
      <w:sz w:val="16"/>
    </w:rPr>
  </w:style>
  <w:style w:type="paragraph" w:styleId="Header">
    <w:name w:val="header"/>
    <w:basedOn w:val="Normal"/>
    <w:locked/>
    <w:rsid w:val="0056221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706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What is the Healthwatch network</vt:lpstr>
      <vt:lpstr>What is the Healthwatch network</vt:lpstr>
    </vt:vector>
  </TitlesOfParts>
  <Company>CQC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Healthwatch network</dc:title>
  <dc:subject/>
  <dc:creator>scain</dc:creator>
  <cp:keywords/>
  <cp:lastModifiedBy>Linda Sergeant</cp:lastModifiedBy>
  <cp:revision>7</cp:revision>
  <cp:lastPrinted>2013-03-25T08:33:00Z</cp:lastPrinted>
  <dcterms:created xsi:type="dcterms:W3CDTF">2022-11-15T18:42:00Z</dcterms:created>
  <dcterms:modified xsi:type="dcterms:W3CDTF">2022-11-15T18:48:00Z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